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D228B">
      <w:pPr>
        <w:pStyle w:val="2"/>
        <w:snapToGrid w:val="0"/>
        <w:spacing w:beforeLines="50" w:afterLines="50" w:line="312" w:lineRule="auto"/>
        <w:jc w:val="center"/>
        <w:rPr>
          <w:rFonts w:asciiTheme="majorEastAsia" w:hAnsiTheme="majorEastAsia" w:eastAsiaTheme="majorEastAsia"/>
          <w:sz w:val="32"/>
          <w:szCs w:val="32"/>
        </w:rPr>
      </w:pPr>
      <w:r>
        <w:rPr>
          <w:rFonts w:hint="eastAsia" w:asciiTheme="majorEastAsia" w:hAnsiTheme="majorEastAsia" w:eastAsiaTheme="majorEastAsia"/>
          <w:sz w:val="32"/>
          <w:szCs w:val="32"/>
        </w:rPr>
        <w:t>摘要</w:t>
      </w:r>
      <w:bookmarkStart w:id="0" w:name="OLE_LINK3"/>
      <w:bookmarkStart w:id="1" w:name="OLE_LINK2"/>
    </w:p>
    <w:p w14:paraId="12A41823">
      <w:pPr>
        <w:pStyle w:val="2"/>
        <w:snapToGrid w:val="0"/>
        <w:spacing w:beforeLines="50" w:afterLines="50" w:line="312" w:lineRule="auto"/>
        <w:jc w:val="center"/>
        <w:rPr>
          <w:rFonts w:asciiTheme="majorEastAsia" w:hAnsiTheme="majorEastAsia" w:eastAsiaTheme="majorEastAsia"/>
          <w:sz w:val="32"/>
          <w:szCs w:val="32"/>
        </w:rPr>
      </w:pPr>
      <w:r>
        <w:rPr>
          <w:rFonts w:hint="eastAsia" w:asciiTheme="majorEastAsia" w:hAnsiTheme="majorEastAsia" w:eastAsiaTheme="majorEastAsia"/>
          <w:color w:val="FF0000"/>
          <w:sz w:val="32"/>
          <w:szCs w:val="32"/>
        </w:rPr>
        <w:t>（</w:t>
      </w:r>
      <w:r>
        <w:rPr>
          <w:rFonts w:hint="eastAsia" w:ascii="方正书宋简体" w:hAnsi="宋体" w:eastAsia="方正书宋简体"/>
          <w:color w:val="FF0000"/>
          <w:sz w:val="24"/>
        </w:rPr>
        <w:t>居中，加粗，三号宋体，段前、段后均为0.5行</w:t>
      </w:r>
      <w:r>
        <w:rPr>
          <w:rFonts w:hint="eastAsia" w:asciiTheme="majorEastAsia" w:hAnsiTheme="majorEastAsia" w:eastAsiaTheme="majorEastAsia"/>
          <w:color w:val="FF0000"/>
          <w:sz w:val="32"/>
          <w:szCs w:val="32"/>
        </w:rPr>
        <w:t>）</w:t>
      </w:r>
      <w:bookmarkEnd w:id="0"/>
      <w:bookmarkEnd w:id="1"/>
    </w:p>
    <w:p w14:paraId="27982653">
      <w:pPr>
        <w:snapToGrid w:val="0"/>
        <w:spacing w:line="312" w:lineRule="auto"/>
        <w:ind w:firstLine="566" w:firstLineChars="236"/>
        <w:rPr>
          <w:rFonts w:asciiTheme="minorEastAsia" w:hAnsiTheme="minorEastAsia" w:eastAsiaTheme="minorEastAsia"/>
          <w:sz w:val="24"/>
        </w:rPr>
      </w:pPr>
      <w:r>
        <w:rPr>
          <w:rFonts w:hint="eastAsia" w:asciiTheme="minorEastAsia" w:hAnsiTheme="minorEastAsia" w:eastAsiaTheme="minorEastAsia"/>
          <w:sz w:val="24"/>
        </w:rPr>
        <w:t>摘要是对论文内容不加注释和评论的简明归纳，应包括研究工作的目的、方法和结论，重点是结果和结论。用语要规范，一般不用公式和非规范符号术语，不出现图、表、化学结构式等。采用第三人称撰写，一般在300字左右。</w:t>
      </w:r>
      <w:r>
        <w:rPr>
          <w:rFonts w:hint="eastAsia" w:asciiTheme="minorEastAsia" w:hAnsiTheme="minorEastAsia" w:eastAsiaTheme="minorEastAsia"/>
          <w:color w:val="FF0000"/>
          <w:sz w:val="24"/>
        </w:rPr>
        <w:t>摘要内容采用小四号宋体，1.3倍行距，</w:t>
      </w:r>
      <w:r>
        <w:rPr>
          <w:rFonts w:hint="eastAsia" w:ascii="方正书宋简体" w:hAnsi="宋体" w:eastAsia="方正书宋简体"/>
          <w:color w:val="FF0000"/>
          <w:sz w:val="24"/>
        </w:rPr>
        <w:t>段前、段后均为0行</w:t>
      </w:r>
      <w:r>
        <w:rPr>
          <w:rFonts w:hint="eastAsia" w:asciiTheme="minorEastAsia" w:hAnsiTheme="minorEastAsia" w:eastAsiaTheme="minorEastAsia"/>
          <w:sz w:val="24"/>
        </w:rPr>
        <w:t>。</w:t>
      </w:r>
    </w:p>
    <w:p w14:paraId="01345BAA">
      <w:pPr>
        <w:snapToGrid w:val="0"/>
        <w:spacing w:line="312" w:lineRule="auto"/>
        <w:ind w:firstLine="566" w:firstLineChars="235"/>
        <w:rPr>
          <w:rFonts w:asciiTheme="minorEastAsia" w:hAnsiTheme="minorEastAsia" w:eastAsiaTheme="minorEastAsia"/>
          <w:sz w:val="24"/>
        </w:rPr>
      </w:pPr>
      <w:r>
        <w:rPr>
          <w:rFonts w:hint="eastAsia" w:asciiTheme="minorEastAsia" w:hAnsiTheme="minorEastAsia" w:eastAsiaTheme="minorEastAsia"/>
          <w:b/>
          <w:sz w:val="24"/>
        </w:rPr>
        <w:t>关键词：</w:t>
      </w:r>
      <w:r>
        <w:rPr>
          <w:rFonts w:hint="eastAsia" w:asciiTheme="minorEastAsia" w:hAnsiTheme="minorEastAsia" w:eastAsiaTheme="minorEastAsia"/>
          <w:sz w:val="24"/>
        </w:rPr>
        <w:t>关键词是为了满足文献标引或检索工作的需要而从论文中选出的用以表示全文主题内容信息的词或词组。每篇论文中应列出3～5个关键词，它们应能反映论文的主题内容。</w:t>
      </w:r>
      <w:r>
        <w:rPr>
          <w:rFonts w:hint="eastAsia" w:asciiTheme="minorEastAsia" w:hAnsiTheme="minorEastAsia" w:eastAsiaTheme="minorEastAsia"/>
          <w:color w:val="FF0000"/>
          <w:sz w:val="24"/>
        </w:rPr>
        <w:t>关键词用小四号宋体，多个关键词中间用中文“；”隔开。</w:t>
      </w:r>
    </w:p>
    <w:p w14:paraId="16DA0B74">
      <w:pPr>
        <w:snapToGrid w:val="0"/>
        <w:spacing w:line="312" w:lineRule="auto"/>
        <w:ind w:firstLine="564" w:firstLineChars="235"/>
        <w:rPr>
          <w:rFonts w:asciiTheme="minorEastAsia" w:hAnsiTheme="minorEastAsia" w:eastAsiaTheme="minorEastAsia"/>
          <w:sz w:val="24"/>
        </w:rPr>
      </w:pPr>
    </w:p>
    <w:p w14:paraId="2B17FD0B">
      <w:pPr>
        <w:snapToGrid w:val="0"/>
        <w:spacing w:line="312" w:lineRule="auto"/>
        <w:jc w:val="center"/>
        <w:rPr>
          <w:rFonts w:asciiTheme="minorEastAsia" w:hAnsiTheme="minorEastAsia" w:eastAsiaTheme="minorEastAsia"/>
          <w:szCs w:val="32"/>
        </w:rPr>
        <w:sectPr>
          <w:headerReference r:id="rId3" w:type="default"/>
          <w:footerReference r:id="rId4" w:type="default"/>
          <w:pgSz w:w="11906" w:h="16838"/>
          <w:pgMar w:top="1701" w:right="1134" w:bottom="1134" w:left="1701" w:header="851" w:footer="992" w:gutter="0"/>
          <w:pgNumType w:fmt="upperRoman" w:start="1"/>
          <w:cols w:space="425" w:num="1"/>
          <w:docGrid w:type="lines" w:linePitch="435" w:charSpace="0"/>
        </w:sectPr>
      </w:pPr>
    </w:p>
    <w:p w14:paraId="261C04C9">
      <w:pPr>
        <w:pStyle w:val="2"/>
        <w:snapToGrid w:val="0"/>
        <w:spacing w:beforeLines="50" w:afterLines="50" w:line="312" w:lineRule="auto"/>
        <w:jc w:val="center"/>
        <w:rPr>
          <w:sz w:val="32"/>
          <w:szCs w:val="32"/>
        </w:rPr>
      </w:pPr>
      <w:bookmarkStart w:id="2" w:name="_Toc149836191"/>
      <w:bookmarkStart w:id="3" w:name="_Toc150354155"/>
      <w:r>
        <w:rPr>
          <w:sz w:val="32"/>
          <w:szCs w:val="32"/>
        </w:rPr>
        <w:t>A</w:t>
      </w:r>
      <w:r>
        <w:rPr>
          <w:rFonts w:hint="eastAsia"/>
          <w:sz w:val="32"/>
          <w:szCs w:val="32"/>
        </w:rPr>
        <w:t>bstract</w:t>
      </w:r>
      <w:bookmarkEnd w:id="2"/>
      <w:bookmarkEnd w:id="3"/>
    </w:p>
    <w:p w14:paraId="23AC23B7">
      <w:pPr>
        <w:pStyle w:val="2"/>
        <w:snapToGrid w:val="0"/>
        <w:spacing w:beforeLines="50" w:afterLines="50" w:line="312" w:lineRule="auto"/>
        <w:jc w:val="center"/>
        <w:rPr>
          <w:sz w:val="32"/>
          <w:szCs w:val="32"/>
        </w:rPr>
      </w:pPr>
      <w:bookmarkStart w:id="4" w:name="_Toc149836192"/>
      <w:bookmarkStart w:id="5" w:name="_Toc150354156"/>
      <w:r>
        <w:rPr>
          <w:rFonts w:hint="eastAsia" w:asciiTheme="majorEastAsia" w:hAnsiTheme="majorEastAsia" w:eastAsiaTheme="majorEastAsia"/>
          <w:color w:val="FF0000"/>
          <w:sz w:val="32"/>
          <w:szCs w:val="32"/>
        </w:rPr>
        <w:t>（</w:t>
      </w:r>
      <w:r>
        <w:rPr>
          <w:rFonts w:hint="eastAsia" w:ascii="方正书宋简体" w:hAnsi="宋体" w:eastAsia="方正书宋简体"/>
          <w:color w:val="FF0000"/>
          <w:sz w:val="24"/>
        </w:rPr>
        <w:t>居中，加粗，三号</w:t>
      </w:r>
      <w:r>
        <w:rPr>
          <w:color w:val="FF0000"/>
          <w:sz w:val="24"/>
          <w:szCs w:val="24"/>
        </w:rPr>
        <w:t>Times New Roman</w:t>
      </w:r>
      <w:r>
        <w:rPr>
          <w:rFonts w:hint="eastAsia" w:asciiTheme="minorEastAsia" w:hAnsiTheme="minorEastAsia" w:eastAsiaTheme="minorEastAsia"/>
          <w:color w:val="FF0000"/>
          <w:sz w:val="24"/>
          <w:szCs w:val="24"/>
        </w:rPr>
        <w:t>字</w:t>
      </w:r>
      <w:r>
        <w:rPr>
          <w:rFonts w:hint="eastAsia" w:ascii="方正书宋简体" w:hAnsi="宋体" w:eastAsia="方正书宋简体"/>
          <w:color w:val="FF0000"/>
          <w:sz w:val="24"/>
        </w:rPr>
        <w:t>体，段前、段后均为0.5行</w:t>
      </w:r>
      <w:r>
        <w:rPr>
          <w:rFonts w:hint="eastAsia" w:asciiTheme="majorEastAsia" w:hAnsiTheme="majorEastAsia" w:eastAsiaTheme="majorEastAsia"/>
          <w:color w:val="FF0000"/>
          <w:sz w:val="32"/>
          <w:szCs w:val="32"/>
        </w:rPr>
        <w:t>）</w:t>
      </w:r>
      <w:bookmarkEnd w:id="4"/>
      <w:bookmarkEnd w:id="5"/>
    </w:p>
    <w:p w14:paraId="00DBB551">
      <w:pPr>
        <w:snapToGrid w:val="0"/>
        <w:spacing w:line="312" w:lineRule="auto"/>
        <w:ind w:firstLine="566" w:firstLineChars="236"/>
        <w:jc w:val="left"/>
        <w:rPr>
          <w:rFonts w:ascii="仿宋_GB2312" w:hAnsi="宋体"/>
          <w:sz w:val="24"/>
        </w:rPr>
      </w:pPr>
      <w:r>
        <w:rPr>
          <w:rFonts w:hint="eastAsia" w:asciiTheme="minorEastAsia" w:hAnsiTheme="minorEastAsia" w:eastAsiaTheme="minorEastAsia"/>
          <w:sz w:val="24"/>
        </w:rPr>
        <w:t>英文摘要应明确、简练，英文摘要内容与中文摘要相符合，一般为1200—1500字符。</w:t>
      </w:r>
      <w:r>
        <w:rPr>
          <w:rFonts w:hint="eastAsia" w:asciiTheme="minorEastAsia" w:hAnsiTheme="minorEastAsia" w:eastAsiaTheme="minorEastAsia"/>
          <w:color w:val="FF0000"/>
          <w:sz w:val="24"/>
        </w:rPr>
        <w:t>内容采用小四号</w:t>
      </w:r>
      <w:r>
        <w:rPr>
          <w:color w:val="FF0000"/>
          <w:sz w:val="24"/>
        </w:rPr>
        <w:t>Times New Roman</w:t>
      </w:r>
      <w:r>
        <w:rPr>
          <w:rFonts w:asciiTheme="minorEastAsia" w:hAnsiTheme="minorEastAsia" w:eastAsiaTheme="minorEastAsia"/>
          <w:color w:val="FF0000"/>
          <w:sz w:val="24"/>
        </w:rPr>
        <w:t>字体，</w:t>
      </w:r>
      <w:r>
        <w:rPr>
          <w:rFonts w:hint="eastAsia" w:asciiTheme="minorEastAsia" w:hAnsiTheme="minorEastAsia" w:eastAsiaTheme="minorEastAsia"/>
          <w:color w:val="FF0000"/>
          <w:sz w:val="24"/>
        </w:rPr>
        <w:t>1.3倍</w:t>
      </w:r>
      <w:r>
        <w:rPr>
          <w:rFonts w:asciiTheme="minorEastAsia" w:hAnsiTheme="minorEastAsia" w:eastAsiaTheme="minorEastAsia"/>
          <w:color w:val="FF0000"/>
          <w:sz w:val="24"/>
        </w:rPr>
        <w:t>行距</w:t>
      </w:r>
      <w:r>
        <w:rPr>
          <w:rFonts w:hint="eastAsia" w:asciiTheme="minorEastAsia" w:hAnsiTheme="minorEastAsia" w:eastAsiaTheme="minorEastAsia"/>
          <w:color w:val="FF0000"/>
          <w:sz w:val="24"/>
        </w:rPr>
        <w:t>，段前、段后均为0行。</w:t>
      </w:r>
    </w:p>
    <w:p w14:paraId="17047AEB">
      <w:pPr>
        <w:snapToGrid w:val="0"/>
        <w:spacing w:line="312" w:lineRule="auto"/>
        <w:ind w:firstLine="569" w:firstLineChars="236"/>
        <w:jc w:val="left"/>
        <w:rPr>
          <w:rFonts w:asciiTheme="minorEastAsia" w:hAnsiTheme="minorEastAsia" w:eastAsiaTheme="minorEastAsia"/>
          <w:sz w:val="24"/>
        </w:rPr>
      </w:pPr>
      <w:r>
        <w:rPr>
          <w:rFonts w:eastAsia="方正书宋简体"/>
          <w:b/>
          <w:sz w:val="24"/>
        </w:rPr>
        <w:t>K</w:t>
      </w:r>
      <w:r>
        <w:rPr>
          <w:rFonts w:hint="eastAsia" w:eastAsia="方正书宋简体"/>
          <w:b/>
          <w:sz w:val="24"/>
        </w:rPr>
        <w:t xml:space="preserve">ey </w:t>
      </w:r>
      <w:r>
        <w:rPr>
          <w:rFonts w:eastAsia="方正书宋简体"/>
          <w:b/>
          <w:sz w:val="24"/>
        </w:rPr>
        <w:t>W</w:t>
      </w:r>
      <w:r>
        <w:rPr>
          <w:rFonts w:hint="eastAsia" w:eastAsia="方正书宋简体"/>
          <w:b/>
          <w:sz w:val="24"/>
        </w:rPr>
        <w:t>ords</w:t>
      </w:r>
      <w:r>
        <w:rPr>
          <w:rFonts w:eastAsia="方正书宋简体"/>
          <w:b/>
          <w:sz w:val="24"/>
        </w:rPr>
        <w:t>：</w:t>
      </w:r>
      <w:r>
        <w:rPr>
          <w:rFonts w:hint="eastAsia" w:asciiTheme="minorEastAsia" w:hAnsiTheme="minorEastAsia" w:eastAsiaTheme="minorEastAsia"/>
          <w:sz w:val="24"/>
        </w:rPr>
        <w:t>英文关键词与中文关键词相符合，</w:t>
      </w:r>
      <w:r>
        <w:rPr>
          <w:rFonts w:hint="eastAsia" w:asciiTheme="minorEastAsia" w:hAnsiTheme="minorEastAsia" w:eastAsiaTheme="minorEastAsia"/>
          <w:color w:val="FF0000"/>
          <w:sz w:val="24"/>
        </w:rPr>
        <w:t>采用小四号</w:t>
      </w:r>
      <w:r>
        <w:rPr>
          <w:rFonts w:ascii="仿宋_GB2312" w:hAnsi="宋体"/>
          <w:color w:val="FF0000"/>
          <w:sz w:val="24"/>
        </w:rPr>
        <w:t xml:space="preserve"> </w:t>
      </w:r>
      <w:r>
        <w:rPr>
          <w:color w:val="FF0000"/>
          <w:sz w:val="24"/>
        </w:rPr>
        <w:t>Times New Roman</w:t>
      </w:r>
      <w:r>
        <w:rPr>
          <w:rFonts w:asciiTheme="minorEastAsia" w:hAnsiTheme="minorEastAsia" w:eastAsiaTheme="minorEastAsia"/>
          <w:color w:val="FF0000"/>
          <w:sz w:val="24"/>
        </w:rPr>
        <w:t>字体，多个关键词中间用</w:t>
      </w:r>
      <w:r>
        <w:rPr>
          <w:rFonts w:hint="eastAsia" w:asciiTheme="minorEastAsia" w:hAnsiTheme="minorEastAsia" w:eastAsiaTheme="minorEastAsia"/>
          <w:color w:val="FF0000"/>
          <w:sz w:val="24"/>
        </w:rPr>
        <w:t>英文“</w:t>
      </w:r>
      <w:r>
        <w:rPr>
          <w:rFonts w:eastAsiaTheme="minorEastAsia"/>
          <w:color w:val="FF0000"/>
          <w:sz w:val="24"/>
        </w:rPr>
        <w:t>;</w:t>
      </w:r>
      <w:r>
        <w:rPr>
          <w:rFonts w:hint="eastAsia" w:asciiTheme="minorEastAsia" w:hAnsiTheme="minorEastAsia" w:eastAsiaTheme="minorEastAsia"/>
          <w:color w:val="FF0000"/>
          <w:sz w:val="24"/>
        </w:rPr>
        <w:t>”隔开。</w:t>
      </w:r>
    </w:p>
    <w:p w14:paraId="7FFA2CFF">
      <w:pPr>
        <w:snapToGrid w:val="0"/>
        <w:spacing w:line="312" w:lineRule="auto"/>
        <w:ind w:firstLine="566" w:firstLineChars="236"/>
        <w:jc w:val="left"/>
        <w:rPr>
          <w:rFonts w:asciiTheme="minorEastAsia" w:hAnsiTheme="minorEastAsia" w:eastAsiaTheme="minorEastAsia"/>
          <w:sz w:val="24"/>
        </w:rPr>
      </w:pPr>
    </w:p>
    <w:p w14:paraId="2854F096">
      <w:pPr>
        <w:snapToGrid w:val="0"/>
        <w:spacing w:line="312" w:lineRule="auto"/>
        <w:jc w:val="center"/>
        <w:rPr>
          <w:rFonts w:ascii="黑体" w:hAnsi="黑体" w:eastAsia="黑体"/>
          <w:szCs w:val="32"/>
        </w:rPr>
        <w:sectPr>
          <w:footerReference r:id="rId5" w:type="default"/>
          <w:pgSz w:w="11906" w:h="16838"/>
          <w:pgMar w:top="1701" w:right="1134" w:bottom="1134" w:left="1701" w:header="851" w:footer="992" w:gutter="0"/>
          <w:pgNumType w:fmt="upperRoman"/>
          <w:cols w:space="425" w:num="1"/>
          <w:docGrid w:type="lines" w:linePitch="435" w:charSpace="0"/>
        </w:sectPr>
      </w:pPr>
      <w:bookmarkStart w:id="6" w:name="OLE_LINK1"/>
    </w:p>
    <w:bookmarkEnd w:id="6"/>
    <w:p w14:paraId="11ADC51B">
      <w:pPr>
        <w:pStyle w:val="2"/>
        <w:snapToGrid w:val="0"/>
        <w:spacing w:beforeLines="50" w:afterLines="50" w:line="312" w:lineRule="auto"/>
        <w:jc w:val="center"/>
        <w:rPr>
          <w:rFonts w:asciiTheme="minorEastAsia" w:hAnsiTheme="minorEastAsia" w:eastAsiaTheme="minorEastAsia"/>
          <w:sz w:val="32"/>
          <w:szCs w:val="32"/>
        </w:rPr>
      </w:pPr>
      <w:bookmarkStart w:id="7" w:name="_Toc150875215"/>
      <w:bookmarkStart w:id="8" w:name="_Toc150875703"/>
      <w:bookmarkStart w:id="9" w:name="_Toc150875453"/>
      <w:bookmarkStart w:id="10" w:name="_Toc149836193"/>
      <w:bookmarkStart w:id="11" w:name="_Toc150354157"/>
      <w:r>
        <w:rPr>
          <w:rFonts w:hint="eastAsia" w:asciiTheme="minorEastAsia" w:hAnsiTheme="minorEastAsia" w:eastAsiaTheme="minorEastAsia"/>
          <w:sz w:val="32"/>
          <w:szCs w:val="32"/>
        </w:rPr>
        <w:t>目录</w:t>
      </w:r>
      <w:bookmarkEnd w:id="7"/>
      <w:bookmarkEnd w:id="8"/>
      <w:bookmarkEnd w:id="9"/>
    </w:p>
    <w:p w14:paraId="36B53167">
      <w:pPr>
        <w:pStyle w:val="2"/>
        <w:snapToGrid w:val="0"/>
        <w:spacing w:beforeLines="50" w:afterLines="50" w:line="312" w:lineRule="auto"/>
        <w:jc w:val="center"/>
        <w:rPr>
          <w:rFonts w:asciiTheme="minorEastAsia" w:hAnsiTheme="minorEastAsia" w:eastAsiaTheme="minorEastAsia"/>
          <w:sz w:val="32"/>
          <w:szCs w:val="32"/>
        </w:rPr>
      </w:pPr>
      <w:bookmarkStart w:id="12" w:name="_Toc150875704"/>
      <w:bookmarkStart w:id="13" w:name="_Toc150875216"/>
      <w:bookmarkStart w:id="14" w:name="_Toc150875454"/>
      <w:r>
        <w:rPr>
          <w:rFonts w:hint="eastAsia" w:asciiTheme="majorEastAsia" w:hAnsiTheme="majorEastAsia" w:eastAsiaTheme="majorEastAsia"/>
          <w:color w:val="FF0000"/>
          <w:sz w:val="32"/>
          <w:szCs w:val="32"/>
        </w:rPr>
        <w:t>（</w:t>
      </w:r>
      <w:r>
        <w:rPr>
          <w:rFonts w:hint="eastAsia" w:ascii="方正书宋简体" w:hAnsi="宋体" w:eastAsia="方正书宋简体"/>
          <w:color w:val="FF0000"/>
          <w:sz w:val="24"/>
        </w:rPr>
        <w:t>居中，加粗，三号宋体，段前、段后均为0.5行</w:t>
      </w:r>
      <w:r>
        <w:rPr>
          <w:rFonts w:hint="eastAsia" w:asciiTheme="majorEastAsia" w:hAnsiTheme="majorEastAsia" w:eastAsiaTheme="majorEastAsia"/>
          <w:color w:val="FF0000"/>
          <w:sz w:val="32"/>
          <w:szCs w:val="32"/>
        </w:rPr>
        <w:t>）</w:t>
      </w:r>
      <w:bookmarkEnd w:id="10"/>
      <w:bookmarkEnd w:id="11"/>
      <w:bookmarkEnd w:id="12"/>
      <w:bookmarkEnd w:id="13"/>
      <w:bookmarkEnd w:id="14"/>
    </w:p>
    <w:p w14:paraId="190BEBFD">
      <w:pPr>
        <w:pStyle w:val="7"/>
        <w:snapToGrid w:val="0"/>
        <w:rPr>
          <w:rFonts w:cstheme="minorBidi"/>
          <w:color w:val="auto"/>
        </w:rPr>
      </w:pPr>
      <w:r>
        <w:rPr>
          <w:color w:val="auto"/>
        </w:rPr>
        <w:fldChar w:fldCharType="begin"/>
      </w:r>
      <w:r>
        <w:rPr>
          <w:color w:val="auto"/>
        </w:rPr>
        <w:instrText xml:space="preserve"> </w:instrText>
      </w:r>
      <w:r>
        <w:rPr>
          <w:rFonts w:hint="eastAsia"/>
          <w:color w:val="auto"/>
        </w:rPr>
        <w:instrText xml:space="preserve">TOC \o "1-2" \h \z \u</w:instrText>
      </w:r>
      <w:r>
        <w:rPr>
          <w:color w:val="auto"/>
        </w:rPr>
        <w:instrText xml:space="preserve"> </w:instrText>
      </w:r>
      <w:r>
        <w:rPr>
          <w:color w:val="auto"/>
        </w:rPr>
        <w:fldChar w:fldCharType="separate"/>
      </w:r>
      <w:r>
        <w:fldChar w:fldCharType="begin"/>
      </w:r>
      <w:r>
        <w:instrText xml:space="preserve"> HYPERLINK \l "_Toc150875705" </w:instrText>
      </w:r>
      <w:r>
        <w:fldChar w:fldCharType="separate"/>
      </w:r>
      <w:r>
        <w:rPr>
          <w:rStyle w:val="12"/>
          <w:rFonts w:hint="eastAsia"/>
          <w:color w:val="auto"/>
        </w:rPr>
        <w:t>第</w:t>
      </w:r>
      <w:r>
        <w:rPr>
          <w:rStyle w:val="12"/>
          <w:color w:val="auto"/>
        </w:rPr>
        <w:t>1</w:t>
      </w:r>
      <w:r>
        <w:rPr>
          <w:rStyle w:val="12"/>
          <w:rFonts w:hint="eastAsia"/>
          <w:color w:val="auto"/>
        </w:rPr>
        <w:t>章</w:t>
      </w:r>
      <w:r>
        <w:rPr>
          <w:rStyle w:val="12"/>
          <w:color w:val="auto"/>
        </w:rPr>
        <w:t xml:space="preserve"> </w:t>
      </w:r>
      <w:r>
        <w:rPr>
          <w:rStyle w:val="12"/>
          <w:rFonts w:hint="eastAsia"/>
          <w:color w:val="auto"/>
        </w:rPr>
        <w:t>绪论</w:t>
      </w:r>
      <w:r>
        <w:rPr>
          <w:color w:val="auto"/>
        </w:rPr>
        <w:tab/>
      </w:r>
      <w:r>
        <w:rPr>
          <w:color w:val="auto"/>
        </w:rPr>
        <w:fldChar w:fldCharType="begin"/>
      </w:r>
      <w:r>
        <w:rPr>
          <w:color w:val="auto"/>
        </w:rPr>
        <w:instrText xml:space="preserve"> PAGEREF _Toc150875705 \h </w:instrText>
      </w:r>
      <w:r>
        <w:rPr>
          <w:color w:val="auto"/>
        </w:rPr>
        <w:fldChar w:fldCharType="separate"/>
      </w:r>
      <w:r>
        <w:rPr>
          <w:color w:val="auto"/>
        </w:rPr>
        <w:t>1</w:t>
      </w:r>
      <w:r>
        <w:rPr>
          <w:color w:val="auto"/>
        </w:rPr>
        <w:fldChar w:fldCharType="end"/>
      </w:r>
      <w:r>
        <w:rPr>
          <w:color w:val="auto"/>
        </w:rPr>
        <w:fldChar w:fldCharType="end"/>
      </w:r>
    </w:p>
    <w:p w14:paraId="1693C202">
      <w:pPr>
        <w:pStyle w:val="8"/>
        <w:tabs>
          <w:tab w:val="right" w:leader="dot" w:pos="9061"/>
        </w:tabs>
        <w:snapToGrid w:val="0"/>
        <w:spacing w:line="312" w:lineRule="auto"/>
        <w:ind w:left="640"/>
        <w:rPr>
          <w:rFonts w:asciiTheme="minorEastAsia" w:hAnsiTheme="minorEastAsia" w:eastAsiaTheme="minorEastAsia" w:cstheme="minorBidi"/>
          <w:sz w:val="24"/>
        </w:rPr>
      </w:pPr>
      <w:r>
        <w:fldChar w:fldCharType="begin"/>
      </w:r>
      <w:r>
        <w:instrText xml:space="preserve"> HYPERLINK \l "_Toc150875707" </w:instrText>
      </w:r>
      <w:r>
        <w:fldChar w:fldCharType="separate"/>
      </w:r>
      <w:r>
        <w:rPr>
          <w:rStyle w:val="12"/>
          <w:rFonts w:asciiTheme="minorEastAsia" w:hAnsiTheme="minorEastAsia" w:eastAsiaTheme="minorEastAsia"/>
          <w:color w:val="auto"/>
          <w:sz w:val="24"/>
        </w:rPr>
        <w:t>1.1 ******</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_Toc150875707 \h </w:instrText>
      </w:r>
      <w:r>
        <w:rPr>
          <w:rFonts w:asciiTheme="minorEastAsia" w:hAnsiTheme="minorEastAsia" w:eastAsiaTheme="minorEastAsia"/>
          <w:sz w:val="24"/>
        </w:rPr>
        <w:fldChar w:fldCharType="separate"/>
      </w:r>
      <w:r>
        <w:rPr>
          <w:rFonts w:asciiTheme="minorEastAsia" w:hAnsiTheme="minorEastAsia" w:eastAsiaTheme="minorEastAsia"/>
          <w:sz w:val="24"/>
        </w:rPr>
        <w:t>1</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14:paraId="40CA27A0">
      <w:pPr>
        <w:pStyle w:val="8"/>
        <w:tabs>
          <w:tab w:val="right" w:leader="dot" w:pos="9061"/>
        </w:tabs>
        <w:snapToGrid w:val="0"/>
        <w:spacing w:line="312" w:lineRule="auto"/>
        <w:ind w:left="640"/>
        <w:rPr>
          <w:rFonts w:asciiTheme="minorEastAsia" w:hAnsiTheme="minorEastAsia" w:eastAsiaTheme="minorEastAsia" w:cstheme="minorBidi"/>
          <w:sz w:val="24"/>
        </w:rPr>
      </w:pPr>
      <w:r>
        <w:fldChar w:fldCharType="begin"/>
      </w:r>
      <w:r>
        <w:instrText xml:space="preserve"> HYPERLINK \l "_Toc150875708" </w:instrText>
      </w:r>
      <w:r>
        <w:fldChar w:fldCharType="separate"/>
      </w:r>
      <w:r>
        <w:rPr>
          <w:rStyle w:val="12"/>
          <w:rFonts w:asciiTheme="minorEastAsia" w:hAnsiTheme="minorEastAsia" w:eastAsiaTheme="minorEastAsia"/>
          <w:color w:val="auto"/>
          <w:sz w:val="24"/>
        </w:rPr>
        <w:t>1.2 ******</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_Toc150875708 \h </w:instrText>
      </w:r>
      <w:r>
        <w:rPr>
          <w:rFonts w:asciiTheme="minorEastAsia" w:hAnsiTheme="minorEastAsia" w:eastAsiaTheme="minorEastAsia"/>
          <w:sz w:val="24"/>
        </w:rPr>
        <w:fldChar w:fldCharType="separate"/>
      </w:r>
      <w:r>
        <w:rPr>
          <w:rFonts w:asciiTheme="minorEastAsia" w:hAnsiTheme="minorEastAsia" w:eastAsiaTheme="minorEastAsia"/>
          <w:sz w:val="24"/>
        </w:rPr>
        <w:t>1</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14:paraId="010963A1">
      <w:pPr>
        <w:pStyle w:val="7"/>
        <w:snapToGrid w:val="0"/>
        <w:rPr>
          <w:rFonts w:cstheme="minorBidi"/>
          <w:color w:val="auto"/>
        </w:rPr>
      </w:pPr>
      <w:r>
        <w:fldChar w:fldCharType="begin"/>
      </w:r>
      <w:r>
        <w:instrText xml:space="preserve"> HYPERLINK \l "_Toc150875709" </w:instrText>
      </w:r>
      <w:r>
        <w:fldChar w:fldCharType="separate"/>
      </w:r>
      <w:r>
        <w:rPr>
          <w:rStyle w:val="12"/>
          <w:rFonts w:hint="eastAsia"/>
          <w:color w:val="auto"/>
        </w:rPr>
        <w:t>第</w:t>
      </w:r>
      <w:r>
        <w:rPr>
          <w:rStyle w:val="12"/>
          <w:color w:val="auto"/>
        </w:rPr>
        <w:t>2</w:t>
      </w:r>
      <w:r>
        <w:rPr>
          <w:rStyle w:val="12"/>
          <w:rFonts w:hint="eastAsia"/>
          <w:color w:val="auto"/>
        </w:rPr>
        <w:t>章</w:t>
      </w:r>
      <w:r>
        <w:rPr>
          <w:rStyle w:val="12"/>
          <w:color w:val="auto"/>
        </w:rPr>
        <w:t xml:space="preserve"> ******</w:t>
      </w:r>
      <w:r>
        <w:rPr>
          <w:color w:val="auto"/>
        </w:rPr>
        <w:tab/>
      </w:r>
      <w:r>
        <w:rPr>
          <w:color w:val="auto"/>
        </w:rPr>
        <w:fldChar w:fldCharType="begin"/>
      </w:r>
      <w:r>
        <w:rPr>
          <w:color w:val="auto"/>
        </w:rPr>
        <w:instrText xml:space="preserve"> PAGEREF _Toc150875709 \h </w:instrText>
      </w:r>
      <w:r>
        <w:rPr>
          <w:color w:val="auto"/>
        </w:rPr>
        <w:fldChar w:fldCharType="separate"/>
      </w:r>
      <w:r>
        <w:rPr>
          <w:color w:val="auto"/>
        </w:rPr>
        <w:t>2</w:t>
      </w:r>
      <w:r>
        <w:rPr>
          <w:color w:val="auto"/>
        </w:rPr>
        <w:fldChar w:fldCharType="end"/>
      </w:r>
      <w:r>
        <w:rPr>
          <w:color w:val="auto"/>
        </w:rPr>
        <w:fldChar w:fldCharType="end"/>
      </w:r>
    </w:p>
    <w:p w14:paraId="590E2B35">
      <w:pPr>
        <w:pStyle w:val="8"/>
        <w:tabs>
          <w:tab w:val="right" w:leader="dot" w:pos="9061"/>
        </w:tabs>
        <w:snapToGrid w:val="0"/>
        <w:spacing w:line="312" w:lineRule="auto"/>
        <w:ind w:left="640"/>
        <w:rPr>
          <w:rFonts w:asciiTheme="minorEastAsia" w:hAnsiTheme="minorEastAsia" w:eastAsiaTheme="minorEastAsia" w:cstheme="minorBidi"/>
          <w:sz w:val="24"/>
        </w:rPr>
      </w:pPr>
      <w:r>
        <w:fldChar w:fldCharType="begin"/>
      </w:r>
      <w:r>
        <w:instrText xml:space="preserve"> HYPERLINK \l "_Toc150875710" </w:instrText>
      </w:r>
      <w:r>
        <w:fldChar w:fldCharType="separate"/>
      </w:r>
      <w:r>
        <w:rPr>
          <w:rStyle w:val="12"/>
          <w:rFonts w:asciiTheme="minorEastAsia" w:hAnsiTheme="minorEastAsia" w:eastAsiaTheme="minorEastAsia"/>
          <w:color w:val="auto"/>
          <w:sz w:val="24"/>
        </w:rPr>
        <w:t>2.1 ******</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_Toc150875710 \h </w:instrText>
      </w:r>
      <w:r>
        <w:rPr>
          <w:rFonts w:asciiTheme="minorEastAsia" w:hAnsiTheme="minorEastAsia" w:eastAsiaTheme="minorEastAsia"/>
          <w:sz w:val="24"/>
        </w:rPr>
        <w:fldChar w:fldCharType="separate"/>
      </w:r>
      <w:r>
        <w:rPr>
          <w:rFonts w:asciiTheme="minorEastAsia" w:hAnsiTheme="minorEastAsia" w:eastAsiaTheme="minorEastAsia"/>
          <w:sz w:val="24"/>
        </w:rPr>
        <w:t>2</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14:paraId="39395216">
      <w:pPr>
        <w:pStyle w:val="8"/>
        <w:tabs>
          <w:tab w:val="right" w:leader="dot" w:pos="9061"/>
        </w:tabs>
        <w:snapToGrid w:val="0"/>
        <w:spacing w:line="312" w:lineRule="auto"/>
        <w:ind w:left="640"/>
        <w:rPr>
          <w:rFonts w:asciiTheme="minorEastAsia" w:hAnsiTheme="minorEastAsia" w:eastAsiaTheme="minorEastAsia" w:cstheme="minorBidi"/>
          <w:sz w:val="24"/>
        </w:rPr>
      </w:pPr>
      <w:r>
        <w:fldChar w:fldCharType="begin"/>
      </w:r>
      <w:r>
        <w:instrText xml:space="preserve"> HYPERLINK \l "_Toc150875711" </w:instrText>
      </w:r>
      <w:r>
        <w:fldChar w:fldCharType="separate"/>
      </w:r>
      <w:r>
        <w:rPr>
          <w:rStyle w:val="12"/>
          <w:rFonts w:asciiTheme="minorEastAsia" w:hAnsiTheme="minorEastAsia" w:eastAsiaTheme="minorEastAsia"/>
          <w:color w:val="auto"/>
          <w:sz w:val="24"/>
        </w:rPr>
        <w:t>2.2 ******</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_Toc150875711 \h </w:instrText>
      </w:r>
      <w:r>
        <w:rPr>
          <w:rFonts w:asciiTheme="minorEastAsia" w:hAnsiTheme="minorEastAsia" w:eastAsiaTheme="minorEastAsia"/>
          <w:sz w:val="24"/>
        </w:rPr>
        <w:fldChar w:fldCharType="separate"/>
      </w:r>
      <w:r>
        <w:rPr>
          <w:rFonts w:asciiTheme="minorEastAsia" w:hAnsiTheme="minorEastAsia" w:eastAsiaTheme="minorEastAsia"/>
          <w:sz w:val="24"/>
        </w:rPr>
        <w:t>2</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14:paraId="186CC6BD">
      <w:pPr>
        <w:pStyle w:val="7"/>
        <w:snapToGrid w:val="0"/>
        <w:rPr>
          <w:rFonts w:cstheme="minorBidi"/>
          <w:color w:val="auto"/>
        </w:rPr>
      </w:pPr>
      <w:r>
        <w:fldChar w:fldCharType="begin"/>
      </w:r>
      <w:r>
        <w:instrText xml:space="preserve"> HYPERLINK \l "_Toc150875712" </w:instrText>
      </w:r>
      <w:r>
        <w:fldChar w:fldCharType="separate"/>
      </w:r>
      <w:r>
        <w:rPr>
          <w:rStyle w:val="12"/>
          <w:rFonts w:hint="eastAsia"/>
          <w:color w:val="auto"/>
        </w:rPr>
        <w:t>第</w:t>
      </w:r>
      <w:r>
        <w:rPr>
          <w:rStyle w:val="12"/>
          <w:color w:val="auto"/>
        </w:rPr>
        <w:t>3</w:t>
      </w:r>
      <w:r>
        <w:rPr>
          <w:rStyle w:val="12"/>
          <w:rFonts w:hint="eastAsia"/>
          <w:color w:val="auto"/>
        </w:rPr>
        <w:t>章</w:t>
      </w:r>
      <w:r>
        <w:rPr>
          <w:rStyle w:val="12"/>
          <w:color w:val="auto"/>
        </w:rPr>
        <w:t xml:space="preserve"> ******</w:t>
      </w:r>
      <w:r>
        <w:rPr>
          <w:color w:val="auto"/>
        </w:rPr>
        <w:tab/>
      </w:r>
      <w:r>
        <w:rPr>
          <w:color w:val="auto"/>
        </w:rPr>
        <w:fldChar w:fldCharType="begin"/>
      </w:r>
      <w:r>
        <w:rPr>
          <w:color w:val="auto"/>
        </w:rPr>
        <w:instrText xml:space="preserve"> PAGEREF _Toc150875712 \h </w:instrText>
      </w:r>
      <w:r>
        <w:rPr>
          <w:color w:val="auto"/>
        </w:rPr>
        <w:fldChar w:fldCharType="separate"/>
      </w:r>
      <w:r>
        <w:rPr>
          <w:color w:val="auto"/>
        </w:rPr>
        <w:t>3</w:t>
      </w:r>
      <w:r>
        <w:rPr>
          <w:color w:val="auto"/>
        </w:rPr>
        <w:fldChar w:fldCharType="end"/>
      </w:r>
      <w:r>
        <w:rPr>
          <w:color w:val="auto"/>
        </w:rPr>
        <w:fldChar w:fldCharType="end"/>
      </w:r>
    </w:p>
    <w:p w14:paraId="03C7F003">
      <w:pPr>
        <w:pStyle w:val="8"/>
        <w:tabs>
          <w:tab w:val="right" w:leader="dot" w:pos="9061"/>
        </w:tabs>
        <w:snapToGrid w:val="0"/>
        <w:spacing w:line="312" w:lineRule="auto"/>
        <w:ind w:left="640"/>
        <w:rPr>
          <w:rFonts w:asciiTheme="minorEastAsia" w:hAnsiTheme="minorEastAsia" w:eastAsiaTheme="minorEastAsia" w:cstheme="minorBidi"/>
          <w:sz w:val="24"/>
        </w:rPr>
      </w:pPr>
      <w:r>
        <w:fldChar w:fldCharType="begin"/>
      </w:r>
      <w:r>
        <w:instrText xml:space="preserve"> HYPERLINK \l "_Toc150875713" </w:instrText>
      </w:r>
      <w:r>
        <w:fldChar w:fldCharType="separate"/>
      </w:r>
      <w:r>
        <w:rPr>
          <w:rStyle w:val="12"/>
          <w:rFonts w:asciiTheme="minorEastAsia" w:hAnsiTheme="minorEastAsia" w:eastAsiaTheme="minorEastAsia"/>
          <w:color w:val="auto"/>
          <w:sz w:val="24"/>
        </w:rPr>
        <w:t>3.1 ******</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_Toc150875713 \h </w:instrText>
      </w:r>
      <w:r>
        <w:rPr>
          <w:rFonts w:asciiTheme="minorEastAsia" w:hAnsiTheme="minorEastAsia" w:eastAsiaTheme="minorEastAsia"/>
          <w:sz w:val="24"/>
        </w:rPr>
        <w:fldChar w:fldCharType="separate"/>
      </w:r>
      <w:r>
        <w:rPr>
          <w:rFonts w:asciiTheme="minorEastAsia" w:hAnsiTheme="minorEastAsia" w:eastAsiaTheme="minorEastAsia"/>
          <w:sz w:val="24"/>
        </w:rPr>
        <w:t>3</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14:paraId="58E78FFE">
      <w:pPr>
        <w:pStyle w:val="8"/>
        <w:tabs>
          <w:tab w:val="right" w:leader="dot" w:pos="9061"/>
        </w:tabs>
        <w:snapToGrid w:val="0"/>
        <w:spacing w:line="312" w:lineRule="auto"/>
        <w:ind w:left="640"/>
        <w:rPr>
          <w:rFonts w:asciiTheme="minorEastAsia" w:hAnsiTheme="minorEastAsia" w:eastAsiaTheme="minorEastAsia" w:cstheme="minorBidi"/>
          <w:sz w:val="24"/>
        </w:rPr>
      </w:pPr>
      <w:r>
        <w:fldChar w:fldCharType="begin"/>
      </w:r>
      <w:r>
        <w:instrText xml:space="preserve"> HYPERLINK \l "_Toc150875714" </w:instrText>
      </w:r>
      <w:r>
        <w:fldChar w:fldCharType="separate"/>
      </w:r>
      <w:r>
        <w:rPr>
          <w:rStyle w:val="12"/>
          <w:rFonts w:asciiTheme="minorEastAsia" w:hAnsiTheme="minorEastAsia" w:eastAsiaTheme="minorEastAsia"/>
          <w:color w:val="auto"/>
          <w:sz w:val="24"/>
        </w:rPr>
        <w:t>3.2 ******</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_Toc150875714 \h </w:instrText>
      </w:r>
      <w:r>
        <w:rPr>
          <w:rFonts w:asciiTheme="minorEastAsia" w:hAnsiTheme="minorEastAsia" w:eastAsiaTheme="minorEastAsia"/>
          <w:sz w:val="24"/>
        </w:rPr>
        <w:fldChar w:fldCharType="separate"/>
      </w:r>
      <w:r>
        <w:rPr>
          <w:rFonts w:asciiTheme="minorEastAsia" w:hAnsiTheme="minorEastAsia" w:eastAsiaTheme="minorEastAsia"/>
          <w:sz w:val="24"/>
        </w:rPr>
        <w:t>3</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14:paraId="3F628EC0">
      <w:pPr>
        <w:pStyle w:val="8"/>
        <w:tabs>
          <w:tab w:val="right" w:leader="dot" w:pos="9061"/>
        </w:tabs>
        <w:snapToGrid w:val="0"/>
        <w:spacing w:line="312" w:lineRule="auto"/>
        <w:ind w:left="640"/>
        <w:rPr>
          <w:rFonts w:asciiTheme="minorEastAsia" w:hAnsiTheme="minorEastAsia" w:eastAsiaTheme="minorEastAsia" w:cstheme="minorBidi"/>
          <w:sz w:val="24"/>
        </w:rPr>
      </w:pPr>
      <w:r>
        <w:fldChar w:fldCharType="begin"/>
      </w:r>
      <w:r>
        <w:instrText xml:space="preserve"> HYPERLINK \l "_Toc150875715" </w:instrText>
      </w:r>
      <w:r>
        <w:fldChar w:fldCharType="separate"/>
      </w:r>
      <w:r>
        <w:rPr>
          <w:rStyle w:val="12"/>
          <w:rFonts w:asciiTheme="minorEastAsia" w:hAnsiTheme="minorEastAsia" w:eastAsiaTheme="minorEastAsia"/>
          <w:color w:val="auto"/>
          <w:sz w:val="24"/>
        </w:rPr>
        <w:t>3.3 ******</w:t>
      </w:r>
      <w:r>
        <w:rPr>
          <w:rFonts w:asciiTheme="minorEastAsia" w:hAnsiTheme="minorEastAsia" w:eastAsiaTheme="minorEastAsia"/>
          <w:sz w:val="24"/>
        </w:rPr>
        <w:tab/>
      </w:r>
      <w:r>
        <w:rPr>
          <w:rFonts w:asciiTheme="minorEastAsia" w:hAnsiTheme="minorEastAsia" w:eastAsiaTheme="minorEastAsia"/>
          <w:sz w:val="24"/>
        </w:rPr>
        <w:fldChar w:fldCharType="begin"/>
      </w:r>
      <w:r>
        <w:rPr>
          <w:rFonts w:asciiTheme="minorEastAsia" w:hAnsiTheme="minorEastAsia" w:eastAsiaTheme="minorEastAsia"/>
          <w:sz w:val="24"/>
        </w:rPr>
        <w:instrText xml:space="preserve"> PAGEREF _Toc150875715 \h </w:instrText>
      </w:r>
      <w:r>
        <w:rPr>
          <w:rFonts w:asciiTheme="minorEastAsia" w:hAnsiTheme="minorEastAsia" w:eastAsiaTheme="minorEastAsia"/>
          <w:sz w:val="24"/>
        </w:rPr>
        <w:fldChar w:fldCharType="separate"/>
      </w:r>
      <w:r>
        <w:rPr>
          <w:rFonts w:asciiTheme="minorEastAsia" w:hAnsiTheme="minorEastAsia" w:eastAsiaTheme="minorEastAsia"/>
          <w:sz w:val="24"/>
        </w:rPr>
        <w:t>3</w:t>
      </w:r>
      <w:r>
        <w:rPr>
          <w:rFonts w:asciiTheme="minorEastAsia" w:hAnsiTheme="minorEastAsia" w:eastAsiaTheme="minorEastAsia"/>
          <w:sz w:val="24"/>
        </w:rPr>
        <w:fldChar w:fldCharType="end"/>
      </w:r>
      <w:r>
        <w:rPr>
          <w:rFonts w:asciiTheme="minorEastAsia" w:hAnsiTheme="minorEastAsia" w:eastAsiaTheme="minorEastAsia"/>
          <w:sz w:val="24"/>
        </w:rPr>
        <w:fldChar w:fldCharType="end"/>
      </w:r>
    </w:p>
    <w:p w14:paraId="71166F01">
      <w:pPr>
        <w:pStyle w:val="7"/>
        <w:snapToGrid w:val="0"/>
        <w:rPr>
          <w:rFonts w:cstheme="minorBidi"/>
          <w:color w:val="auto"/>
        </w:rPr>
      </w:pPr>
      <w:r>
        <w:fldChar w:fldCharType="begin"/>
      </w:r>
      <w:r>
        <w:instrText xml:space="preserve"> HYPERLINK \l "_Toc150875716" </w:instrText>
      </w:r>
      <w:r>
        <w:fldChar w:fldCharType="separate"/>
      </w:r>
      <w:r>
        <w:rPr>
          <w:rStyle w:val="12"/>
          <w:rFonts w:hint="eastAsia"/>
          <w:color w:val="auto"/>
        </w:rPr>
        <w:t>结束语</w:t>
      </w:r>
      <w:r>
        <w:rPr>
          <w:color w:val="auto"/>
        </w:rPr>
        <w:tab/>
      </w:r>
      <w:r>
        <w:rPr>
          <w:color w:val="auto"/>
        </w:rPr>
        <w:fldChar w:fldCharType="begin"/>
      </w:r>
      <w:r>
        <w:rPr>
          <w:color w:val="auto"/>
        </w:rPr>
        <w:instrText xml:space="preserve"> PAGEREF _Toc150875716 \h </w:instrText>
      </w:r>
      <w:r>
        <w:rPr>
          <w:color w:val="auto"/>
        </w:rPr>
        <w:fldChar w:fldCharType="separate"/>
      </w:r>
      <w:r>
        <w:rPr>
          <w:color w:val="auto"/>
        </w:rPr>
        <w:t>4</w:t>
      </w:r>
      <w:r>
        <w:rPr>
          <w:color w:val="auto"/>
        </w:rPr>
        <w:fldChar w:fldCharType="end"/>
      </w:r>
      <w:r>
        <w:rPr>
          <w:color w:val="auto"/>
        </w:rPr>
        <w:fldChar w:fldCharType="end"/>
      </w:r>
    </w:p>
    <w:p w14:paraId="3F9657F9">
      <w:pPr>
        <w:pStyle w:val="7"/>
        <w:snapToGrid w:val="0"/>
        <w:rPr>
          <w:rFonts w:cstheme="minorBidi"/>
          <w:color w:val="auto"/>
        </w:rPr>
      </w:pPr>
      <w:r>
        <w:fldChar w:fldCharType="begin"/>
      </w:r>
      <w:r>
        <w:instrText xml:space="preserve"> HYPERLINK \l "_Toc150875717" </w:instrText>
      </w:r>
      <w:r>
        <w:fldChar w:fldCharType="separate"/>
      </w:r>
      <w:r>
        <w:rPr>
          <w:rStyle w:val="12"/>
          <w:rFonts w:hint="eastAsia"/>
          <w:color w:val="auto"/>
        </w:rPr>
        <w:t>注释（非必须内容）</w:t>
      </w:r>
      <w:r>
        <w:rPr>
          <w:color w:val="auto"/>
        </w:rPr>
        <w:tab/>
      </w:r>
      <w:r>
        <w:rPr>
          <w:color w:val="auto"/>
        </w:rPr>
        <w:fldChar w:fldCharType="begin"/>
      </w:r>
      <w:r>
        <w:rPr>
          <w:color w:val="auto"/>
        </w:rPr>
        <w:instrText xml:space="preserve"> PAGEREF _Toc150875717 \h </w:instrText>
      </w:r>
      <w:r>
        <w:rPr>
          <w:color w:val="auto"/>
        </w:rPr>
        <w:fldChar w:fldCharType="separate"/>
      </w:r>
      <w:r>
        <w:rPr>
          <w:color w:val="auto"/>
        </w:rPr>
        <w:t>5</w:t>
      </w:r>
      <w:r>
        <w:rPr>
          <w:color w:val="auto"/>
        </w:rPr>
        <w:fldChar w:fldCharType="end"/>
      </w:r>
      <w:r>
        <w:rPr>
          <w:color w:val="auto"/>
        </w:rPr>
        <w:fldChar w:fldCharType="end"/>
      </w:r>
    </w:p>
    <w:p w14:paraId="540BC098">
      <w:pPr>
        <w:pStyle w:val="7"/>
        <w:snapToGrid w:val="0"/>
        <w:rPr>
          <w:rFonts w:cstheme="minorBidi"/>
          <w:color w:val="auto"/>
        </w:rPr>
      </w:pPr>
      <w:r>
        <w:fldChar w:fldCharType="begin"/>
      </w:r>
      <w:r>
        <w:instrText xml:space="preserve"> HYPERLINK \l "_Toc150875718" </w:instrText>
      </w:r>
      <w:r>
        <w:fldChar w:fldCharType="separate"/>
      </w:r>
      <w:r>
        <w:rPr>
          <w:rStyle w:val="12"/>
          <w:rFonts w:hint="eastAsia"/>
          <w:color w:val="auto"/>
        </w:rPr>
        <w:t>参考文献</w:t>
      </w:r>
      <w:r>
        <w:rPr>
          <w:color w:val="auto"/>
        </w:rPr>
        <w:tab/>
      </w:r>
      <w:r>
        <w:rPr>
          <w:color w:val="auto"/>
        </w:rPr>
        <w:fldChar w:fldCharType="begin"/>
      </w:r>
      <w:r>
        <w:rPr>
          <w:color w:val="auto"/>
        </w:rPr>
        <w:instrText xml:space="preserve"> PAGEREF _Toc150875718 \h </w:instrText>
      </w:r>
      <w:r>
        <w:rPr>
          <w:color w:val="auto"/>
        </w:rPr>
        <w:fldChar w:fldCharType="separate"/>
      </w:r>
      <w:r>
        <w:rPr>
          <w:color w:val="auto"/>
        </w:rPr>
        <w:t>6</w:t>
      </w:r>
      <w:r>
        <w:rPr>
          <w:color w:val="auto"/>
        </w:rPr>
        <w:fldChar w:fldCharType="end"/>
      </w:r>
      <w:r>
        <w:rPr>
          <w:color w:val="auto"/>
        </w:rPr>
        <w:fldChar w:fldCharType="end"/>
      </w:r>
    </w:p>
    <w:p w14:paraId="2F7B9C86">
      <w:pPr>
        <w:pStyle w:val="7"/>
        <w:snapToGrid w:val="0"/>
        <w:rPr>
          <w:rFonts w:cstheme="minorBidi"/>
          <w:color w:val="auto"/>
        </w:rPr>
      </w:pPr>
      <w:r>
        <w:fldChar w:fldCharType="begin"/>
      </w:r>
      <w:r>
        <w:instrText xml:space="preserve"> HYPERLINK \l "_Toc150875719" </w:instrText>
      </w:r>
      <w:r>
        <w:fldChar w:fldCharType="separate"/>
      </w:r>
      <w:r>
        <w:rPr>
          <w:rStyle w:val="12"/>
          <w:rFonts w:hint="eastAsia"/>
          <w:color w:val="auto"/>
        </w:rPr>
        <w:t>附录（非必须内容）</w:t>
      </w:r>
      <w:r>
        <w:rPr>
          <w:color w:val="auto"/>
        </w:rPr>
        <w:tab/>
      </w:r>
      <w:r>
        <w:rPr>
          <w:color w:val="auto"/>
        </w:rPr>
        <w:fldChar w:fldCharType="begin"/>
      </w:r>
      <w:r>
        <w:rPr>
          <w:color w:val="auto"/>
        </w:rPr>
        <w:instrText xml:space="preserve"> PAGEREF _Toc150875719 \h </w:instrText>
      </w:r>
      <w:r>
        <w:rPr>
          <w:color w:val="auto"/>
        </w:rPr>
        <w:fldChar w:fldCharType="separate"/>
      </w:r>
      <w:r>
        <w:rPr>
          <w:color w:val="auto"/>
        </w:rPr>
        <w:t>7</w:t>
      </w:r>
      <w:r>
        <w:rPr>
          <w:color w:val="auto"/>
        </w:rPr>
        <w:fldChar w:fldCharType="end"/>
      </w:r>
      <w:r>
        <w:rPr>
          <w:color w:val="auto"/>
        </w:rPr>
        <w:fldChar w:fldCharType="end"/>
      </w:r>
    </w:p>
    <w:p w14:paraId="4C88E934">
      <w:pPr>
        <w:pStyle w:val="7"/>
        <w:snapToGrid w:val="0"/>
        <w:rPr>
          <w:rFonts w:cstheme="minorBidi"/>
          <w:color w:val="auto"/>
        </w:rPr>
      </w:pPr>
      <w:r>
        <w:fldChar w:fldCharType="begin"/>
      </w:r>
      <w:r>
        <w:instrText xml:space="preserve"> HYPERLINK \l "_Toc150875720" </w:instrText>
      </w:r>
      <w:r>
        <w:fldChar w:fldCharType="separate"/>
      </w:r>
      <w:r>
        <w:rPr>
          <w:rStyle w:val="12"/>
          <w:rFonts w:hint="eastAsia"/>
          <w:color w:val="auto"/>
        </w:rPr>
        <w:t>致谢</w:t>
      </w:r>
      <w:r>
        <w:rPr>
          <w:color w:val="auto"/>
        </w:rPr>
        <w:tab/>
      </w:r>
      <w:r>
        <w:rPr>
          <w:color w:val="auto"/>
        </w:rPr>
        <w:fldChar w:fldCharType="begin"/>
      </w:r>
      <w:r>
        <w:rPr>
          <w:color w:val="auto"/>
        </w:rPr>
        <w:instrText xml:space="preserve"> PAGEREF _Toc150875720 \h </w:instrText>
      </w:r>
      <w:r>
        <w:rPr>
          <w:color w:val="auto"/>
        </w:rPr>
        <w:fldChar w:fldCharType="separate"/>
      </w:r>
      <w:r>
        <w:rPr>
          <w:color w:val="auto"/>
        </w:rPr>
        <w:t>8</w:t>
      </w:r>
      <w:r>
        <w:rPr>
          <w:color w:val="auto"/>
        </w:rPr>
        <w:fldChar w:fldCharType="end"/>
      </w:r>
      <w:r>
        <w:rPr>
          <w:color w:val="auto"/>
        </w:rPr>
        <w:fldChar w:fldCharType="end"/>
      </w:r>
    </w:p>
    <w:p w14:paraId="4EA46715">
      <w:pPr>
        <w:snapToGrid w:val="0"/>
        <w:spacing w:line="312" w:lineRule="auto"/>
        <w:jc w:val="left"/>
        <w:rPr>
          <w:rFonts w:asciiTheme="majorEastAsia" w:hAnsiTheme="majorEastAsia" w:eastAsiaTheme="majorEastAsia"/>
          <w:color w:val="FF0000"/>
          <w:sz w:val="24"/>
        </w:rPr>
      </w:pPr>
      <w:r>
        <w:rPr>
          <w:rFonts w:asciiTheme="minorEastAsia" w:hAnsiTheme="minorEastAsia" w:eastAsiaTheme="minorEastAsia"/>
          <w:sz w:val="24"/>
        </w:rPr>
        <w:fldChar w:fldCharType="end"/>
      </w:r>
      <w:r>
        <w:rPr>
          <w:rFonts w:hint="eastAsia" w:asciiTheme="minorEastAsia" w:hAnsiTheme="minorEastAsia" w:eastAsiaTheme="minorEastAsia"/>
          <w:color w:val="FF0000"/>
          <w:sz w:val="24"/>
        </w:rPr>
        <w:t>（</w:t>
      </w:r>
      <w:r>
        <w:rPr>
          <w:rFonts w:hint="eastAsia" w:ascii="方正书宋简体" w:hAnsi="宋体" w:eastAsia="方正书宋简体"/>
          <w:color w:val="FF0000"/>
          <w:sz w:val="24"/>
        </w:rPr>
        <w:t>采用小四号宋体，不加粗，1.3倍行距，段前、段后均为0行</w:t>
      </w:r>
      <w:r>
        <w:rPr>
          <w:rFonts w:hint="eastAsia" w:asciiTheme="minorEastAsia" w:hAnsiTheme="minorEastAsia" w:eastAsiaTheme="minorEastAsia"/>
          <w:color w:val="FF0000"/>
          <w:sz w:val="24"/>
        </w:rPr>
        <w:t>）</w:t>
      </w:r>
    </w:p>
    <w:p w14:paraId="58904A3E">
      <w:pPr>
        <w:snapToGrid w:val="0"/>
        <w:spacing w:line="312" w:lineRule="auto"/>
        <w:jc w:val="left"/>
        <w:rPr>
          <w:rFonts w:asciiTheme="majorEastAsia" w:hAnsiTheme="majorEastAsia" w:eastAsiaTheme="majorEastAsia"/>
          <w:sz w:val="24"/>
        </w:rPr>
      </w:pPr>
    </w:p>
    <w:p w14:paraId="118BE1E6">
      <w:pPr>
        <w:snapToGrid w:val="0"/>
        <w:spacing w:line="312" w:lineRule="auto"/>
        <w:jc w:val="center"/>
        <w:rPr>
          <w:rFonts w:ascii="黑体" w:hAnsi="黑体" w:eastAsia="黑体"/>
          <w:szCs w:val="32"/>
        </w:rPr>
        <w:sectPr>
          <w:footerReference r:id="rId6" w:type="default"/>
          <w:pgSz w:w="11906" w:h="16838"/>
          <w:pgMar w:top="1701" w:right="1134" w:bottom="1134" w:left="1701" w:header="851" w:footer="992" w:gutter="0"/>
          <w:pgNumType w:fmt="upperRoman"/>
          <w:cols w:space="425" w:num="1"/>
          <w:docGrid w:type="lines" w:linePitch="435" w:charSpace="0"/>
        </w:sectPr>
      </w:pPr>
    </w:p>
    <w:p w14:paraId="59D555CB">
      <w:pPr>
        <w:pStyle w:val="2"/>
        <w:snapToGrid w:val="0"/>
        <w:spacing w:beforeLines="50" w:afterLines="50" w:line="312" w:lineRule="auto"/>
        <w:jc w:val="center"/>
        <w:rPr>
          <w:rFonts w:asciiTheme="minorEastAsia" w:hAnsiTheme="minorEastAsia" w:eastAsiaTheme="minorEastAsia"/>
          <w:sz w:val="32"/>
          <w:szCs w:val="32"/>
        </w:rPr>
      </w:pPr>
      <w:bookmarkStart w:id="15" w:name="_Toc150875705"/>
      <w:bookmarkStart w:id="16" w:name="_Toc150354171"/>
      <w:r>
        <w:rPr>
          <w:rFonts w:hint="eastAsia" w:asciiTheme="minorEastAsia" w:hAnsiTheme="minorEastAsia" w:eastAsiaTheme="minorEastAsia"/>
          <w:sz w:val="32"/>
          <w:szCs w:val="32"/>
        </w:rPr>
        <w:t>第</w:t>
      </w:r>
      <w:r>
        <w:rPr>
          <w:rFonts w:eastAsiaTheme="minorEastAsia"/>
          <w:sz w:val="32"/>
          <w:szCs w:val="32"/>
        </w:rPr>
        <w:t>1</w:t>
      </w:r>
      <w:r>
        <w:rPr>
          <w:rFonts w:hint="eastAsia" w:asciiTheme="minorEastAsia" w:hAnsiTheme="minorEastAsia" w:eastAsiaTheme="minorEastAsia"/>
          <w:sz w:val="32"/>
          <w:szCs w:val="32"/>
        </w:rPr>
        <w:t>章 绪论</w:t>
      </w:r>
      <w:bookmarkEnd w:id="15"/>
    </w:p>
    <w:p w14:paraId="750618A1">
      <w:pPr>
        <w:pStyle w:val="2"/>
        <w:snapToGrid w:val="0"/>
        <w:spacing w:beforeLines="50" w:afterLines="50" w:line="312" w:lineRule="auto"/>
        <w:jc w:val="center"/>
        <w:rPr>
          <w:rFonts w:asciiTheme="minorEastAsia" w:hAnsiTheme="minorEastAsia" w:eastAsiaTheme="minorEastAsia"/>
          <w:sz w:val="32"/>
          <w:szCs w:val="32"/>
        </w:rPr>
      </w:pPr>
      <w:bookmarkStart w:id="17" w:name="_Toc150875456"/>
      <w:bookmarkStart w:id="18" w:name="_Toc150875706"/>
      <w:bookmarkStart w:id="19" w:name="_Toc150875218"/>
      <w:r>
        <w:rPr>
          <w:rFonts w:hint="eastAsia" w:asciiTheme="majorEastAsia" w:hAnsiTheme="majorEastAsia" w:eastAsiaTheme="majorEastAsia"/>
          <w:color w:val="FF0000"/>
          <w:sz w:val="32"/>
          <w:szCs w:val="32"/>
        </w:rPr>
        <w:t>（</w:t>
      </w:r>
      <w:r>
        <w:rPr>
          <w:rFonts w:hint="eastAsia" w:asciiTheme="minorEastAsia" w:hAnsiTheme="minorEastAsia" w:eastAsiaTheme="minorEastAsia"/>
          <w:color w:val="FF0000"/>
          <w:sz w:val="24"/>
        </w:rPr>
        <w:t>另起一页，一级标题</w:t>
      </w:r>
      <w:r>
        <w:rPr>
          <w:rFonts w:hint="eastAsia" w:ascii="方正书宋简体" w:hAnsi="宋体" w:eastAsia="方正书宋简体"/>
          <w:color w:val="FF0000"/>
          <w:sz w:val="24"/>
        </w:rPr>
        <w:t>居中，加粗，三号宋体，段前、段后均为0.5行</w:t>
      </w:r>
      <w:r>
        <w:rPr>
          <w:rFonts w:hint="eastAsia" w:asciiTheme="majorEastAsia" w:hAnsiTheme="majorEastAsia" w:eastAsiaTheme="majorEastAsia"/>
          <w:color w:val="FF0000"/>
          <w:sz w:val="32"/>
          <w:szCs w:val="32"/>
        </w:rPr>
        <w:t>）</w:t>
      </w:r>
      <w:bookmarkEnd w:id="17"/>
      <w:bookmarkEnd w:id="18"/>
      <w:bookmarkEnd w:id="19"/>
    </w:p>
    <w:p w14:paraId="714D6150">
      <w:pPr>
        <w:snapToGrid w:val="0"/>
        <w:spacing w:line="312" w:lineRule="auto"/>
        <w:ind w:firstLine="566" w:firstLineChars="236"/>
        <w:rPr>
          <w:rFonts w:ascii="方正书宋简体" w:hAnsi="宋体" w:eastAsia="方正书宋简体"/>
          <w:color w:val="FF0000"/>
          <w:sz w:val="24"/>
        </w:rPr>
      </w:pPr>
      <w:r>
        <w:rPr>
          <w:rFonts w:hint="eastAsia" w:ascii="方正书宋简体" w:hAnsi="宋体" w:eastAsia="方正书宋简体"/>
          <w:color w:val="FF0000"/>
          <w:sz w:val="24"/>
        </w:rPr>
        <w:t>正文中二级标题和三级标题的数量由实际需要确定，下面仅示例标题和正文格式。</w:t>
      </w:r>
    </w:p>
    <w:p w14:paraId="2EB39EF5">
      <w:pPr>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前言或绪论的作用在于使读者对论文先有一个总体的了解。内容要写得自然，概括，简洁，确切。主要包括：研究的目的、范围和背景；理论依据、实验基础和研究方法；预期的结果及其地位、作用和意义等。</w:t>
      </w:r>
    </w:p>
    <w:p w14:paraId="1F676E45">
      <w:pPr>
        <w:pStyle w:val="3"/>
        <w:snapToGrid w:val="0"/>
        <w:spacing w:beforeLines="50" w:after="0" w:line="312" w:lineRule="auto"/>
        <w:rPr>
          <w:sz w:val="30"/>
          <w:szCs w:val="30"/>
        </w:rPr>
      </w:pPr>
      <w:bookmarkStart w:id="20" w:name="_Toc150875707"/>
      <w:r>
        <w:rPr>
          <w:rFonts w:ascii="Times New Roman" w:hAnsi="Times New Roman" w:cs="Times New Roman"/>
          <w:sz w:val="30"/>
          <w:szCs w:val="30"/>
        </w:rPr>
        <w:t>1.1</w:t>
      </w:r>
      <w:r>
        <w:rPr>
          <w:rFonts w:hint="eastAsia"/>
          <w:sz w:val="30"/>
          <w:szCs w:val="30"/>
        </w:rPr>
        <w:t xml:space="preserve"> ******</w:t>
      </w:r>
      <w:r>
        <w:rPr>
          <w:rFonts w:hint="eastAsia"/>
          <w:color w:val="FF0000"/>
          <w:sz w:val="30"/>
          <w:szCs w:val="30"/>
        </w:rPr>
        <w:t>（</w:t>
      </w:r>
      <w:r>
        <w:rPr>
          <w:rFonts w:hint="eastAsia" w:ascii="方正书宋简体" w:hAnsi="宋体" w:eastAsia="方正书宋简体"/>
          <w:color w:val="FF0000"/>
          <w:sz w:val="24"/>
        </w:rPr>
        <w:t>绪论如需使用二级标题，格式为：顶格，加粗，用小三号宋体，段前0.5行，段后0行</w:t>
      </w:r>
      <w:r>
        <w:rPr>
          <w:rFonts w:hint="eastAsia"/>
          <w:color w:val="FF0000"/>
          <w:sz w:val="30"/>
          <w:szCs w:val="30"/>
        </w:rPr>
        <w:t>）</w:t>
      </w:r>
      <w:bookmarkEnd w:id="20"/>
    </w:p>
    <w:p w14:paraId="15B7243B">
      <w:pPr>
        <w:snapToGrid w:val="0"/>
        <w:spacing w:line="312" w:lineRule="auto"/>
        <w:ind w:firstLine="566" w:firstLineChars="236"/>
        <w:rPr>
          <w:rFonts w:ascii="宋体" w:hAnsi="宋体" w:eastAsia="宋体"/>
          <w:color w:val="FF0000"/>
          <w:sz w:val="24"/>
        </w:rPr>
      </w:pPr>
      <w:r>
        <w:rPr>
          <w:rFonts w:hint="eastAsia" w:ascii="宋体" w:hAnsi="宋体" w:eastAsia="宋体"/>
          <w:color w:val="FF0000"/>
          <w:sz w:val="24"/>
        </w:rPr>
        <w:t>中文用小四号宋体，英文用小四号Times New Roman字体，1.3倍行距，段前、段后均为0行。</w:t>
      </w:r>
    </w:p>
    <w:p w14:paraId="62D5F236">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64F965EA">
      <w:pPr>
        <w:pStyle w:val="3"/>
        <w:snapToGrid w:val="0"/>
        <w:spacing w:beforeLines="50" w:after="0" w:line="312" w:lineRule="auto"/>
      </w:pPr>
      <w:bookmarkStart w:id="21" w:name="_Toc150875708"/>
      <w:r>
        <w:rPr>
          <w:rFonts w:ascii="Times New Roman" w:hAnsi="Times New Roman" w:cs="Times New Roman"/>
        </w:rPr>
        <w:t>1.2</w:t>
      </w:r>
      <w:r>
        <w:rPr>
          <w:rFonts w:hint="eastAsia" w:asciiTheme="minorEastAsia" w:hAnsiTheme="minorEastAsia" w:eastAsiaTheme="minorEastAsia"/>
        </w:rPr>
        <w:t xml:space="preserve"> </w:t>
      </w:r>
      <w:r>
        <w:rPr>
          <w:rFonts w:hint="eastAsia"/>
        </w:rPr>
        <w:t>******</w:t>
      </w:r>
      <w:bookmarkEnd w:id="21"/>
    </w:p>
    <w:p w14:paraId="76901518">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2D089BCF">
      <w:pPr>
        <w:widowControl/>
        <w:snapToGrid w:val="0"/>
        <w:spacing w:line="312" w:lineRule="auto"/>
        <w:jc w:val="left"/>
        <w:rPr>
          <w:rFonts w:asciiTheme="minorEastAsia" w:hAnsiTheme="minorEastAsia" w:eastAsiaTheme="minorEastAsia"/>
          <w:sz w:val="24"/>
        </w:rPr>
      </w:pPr>
      <w:r>
        <w:rPr>
          <w:rFonts w:asciiTheme="minorEastAsia" w:hAnsiTheme="minorEastAsia" w:eastAsiaTheme="minorEastAsia"/>
          <w:sz w:val="24"/>
        </w:rPr>
        <w:br w:type="page"/>
      </w:r>
    </w:p>
    <w:p w14:paraId="4609ABB2">
      <w:pPr>
        <w:pStyle w:val="2"/>
        <w:snapToGrid w:val="0"/>
        <w:spacing w:beforeLines="50" w:afterLines="50" w:line="312" w:lineRule="auto"/>
        <w:jc w:val="center"/>
        <w:rPr>
          <w:rFonts w:asciiTheme="minorEastAsia" w:hAnsiTheme="minorEastAsia" w:eastAsiaTheme="minorEastAsia"/>
          <w:sz w:val="32"/>
          <w:szCs w:val="32"/>
        </w:rPr>
      </w:pPr>
      <w:bookmarkStart w:id="22" w:name="_Toc150875709"/>
      <w:r>
        <w:rPr>
          <w:rFonts w:hint="eastAsia" w:asciiTheme="minorEastAsia" w:hAnsiTheme="minorEastAsia" w:eastAsiaTheme="minorEastAsia"/>
          <w:sz w:val="32"/>
          <w:szCs w:val="32"/>
        </w:rPr>
        <w:t>第</w:t>
      </w:r>
      <w:r>
        <w:rPr>
          <w:rFonts w:eastAsiaTheme="minorEastAsia"/>
          <w:sz w:val="32"/>
          <w:szCs w:val="32"/>
        </w:rPr>
        <w:t>2</w:t>
      </w:r>
      <w:r>
        <w:rPr>
          <w:rFonts w:hint="eastAsia" w:asciiTheme="minorEastAsia" w:hAnsiTheme="minorEastAsia" w:eastAsiaTheme="minorEastAsia"/>
          <w:sz w:val="32"/>
          <w:szCs w:val="32"/>
        </w:rPr>
        <w:t>章 ******</w:t>
      </w:r>
      <w:bookmarkEnd w:id="22"/>
    </w:p>
    <w:p w14:paraId="4A1BB083">
      <w:pPr>
        <w:snapToGrid w:val="0"/>
        <w:spacing w:line="312" w:lineRule="auto"/>
        <w:jc w:val="center"/>
        <w:rPr>
          <w:rFonts w:asciiTheme="minorEastAsia" w:hAnsiTheme="minorEastAsia" w:eastAsiaTheme="minorEastAsia"/>
          <w:b/>
          <w:color w:val="FF0000"/>
          <w:sz w:val="28"/>
          <w:szCs w:val="28"/>
        </w:rPr>
      </w:pPr>
      <w:r>
        <w:rPr>
          <w:rFonts w:hint="eastAsia" w:asciiTheme="majorEastAsia" w:hAnsiTheme="majorEastAsia" w:eastAsiaTheme="majorEastAsia"/>
          <w:b/>
          <w:color w:val="FF0000"/>
          <w:sz w:val="28"/>
          <w:szCs w:val="28"/>
        </w:rPr>
        <w:t>（</w:t>
      </w:r>
      <w:r>
        <w:rPr>
          <w:rFonts w:hint="eastAsia" w:asciiTheme="minorEastAsia" w:hAnsiTheme="minorEastAsia" w:eastAsiaTheme="minorEastAsia"/>
          <w:b/>
          <w:color w:val="FF0000"/>
          <w:sz w:val="24"/>
        </w:rPr>
        <w:t>另起一页，一级标题居中，加粗，三号宋体，段前、段后均为0.5行</w:t>
      </w:r>
      <w:r>
        <w:rPr>
          <w:rFonts w:hint="eastAsia" w:asciiTheme="majorEastAsia" w:hAnsiTheme="majorEastAsia" w:eastAsiaTheme="majorEastAsia"/>
          <w:b/>
          <w:color w:val="FF0000"/>
          <w:sz w:val="28"/>
          <w:szCs w:val="28"/>
        </w:rPr>
        <w:t>）</w:t>
      </w:r>
    </w:p>
    <w:p w14:paraId="2F09E619">
      <w:pPr>
        <w:pStyle w:val="3"/>
        <w:snapToGrid w:val="0"/>
        <w:spacing w:beforeLines="50" w:after="0" w:line="312" w:lineRule="auto"/>
        <w:rPr>
          <w:sz w:val="30"/>
          <w:szCs w:val="30"/>
        </w:rPr>
      </w:pPr>
      <w:bookmarkStart w:id="23" w:name="_Toc150875710"/>
      <w:r>
        <w:rPr>
          <w:rFonts w:ascii="Times New Roman" w:hAnsi="Times New Roman" w:cs="Times New Roman"/>
          <w:sz w:val="30"/>
          <w:szCs w:val="30"/>
        </w:rPr>
        <w:t>2.1</w:t>
      </w:r>
      <w:r>
        <w:rPr>
          <w:rFonts w:hint="eastAsia"/>
          <w:sz w:val="30"/>
          <w:szCs w:val="30"/>
        </w:rPr>
        <w:t xml:space="preserve"> ******</w:t>
      </w:r>
      <w:r>
        <w:rPr>
          <w:rFonts w:hint="eastAsia"/>
          <w:color w:val="FF0000"/>
          <w:sz w:val="30"/>
          <w:szCs w:val="30"/>
        </w:rPr>
        <w:t>（</w:t>
      </w:r>
      <w:r>
        <w:rPr>
          <w:rFonts w:hint="eastAsia" w:ascii="方正书宋简体" w:hAnsi="宋体" w:eastAsia="方正书宋简体"/>
          <w:color w:val="FF0000"/>
          <w:sz w:val="24"/>
        </w:rPr>
        <w:t>顶格，加粗，用小三号宋体，段前0.5行，段后0行</w:t>
      </w:r>
      <w:r>
        <w:rPr>
          <w:rFonts w:hint="eastAsia"/>
          <w:color w:val="FF0000"/>
          <w:sz w:val="30"/>
          <w:szCs w:val="30"/>
        </w:rPr>
        <w:t>）</w:t>
      </w:r>
      <w:bookmarkEnd w:id="23"/>
    </w:p>
    <w:p w14:paraId="16AE8808">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中文用小四号宋体，英文用小四号Times New Roman字体，1.3倍行距，段前、段后均为0行。</w:t>
      </w:r>
    </w:p>
    <w:p w14:paraId="25225960">
      <w:pPr>
        <w:pStyle w:val="4"/>
        <w:snapToGrid w:val="0"/>
        <w:spacing w:beforeLines="50" w:after="0" w:line="312" w:lineRule="auto"/>
        <w:rPr>
          <w:sz w:val="28"/>
          <w:szCs w:val="28"/>
        </w:rPr>
      </w:pPr>
      <w:r>
        <w:rPr>
          <w:rFonts w:hint="eastAsia"/>
          <w:sz w:val="28"/>
          <w:szCs w:val="28"/>
        </w:rPr>
        <w:t>2.1.1 ******</w:t>
      </w:r>
      <w:r>
        <w:rPr>
          <w:rFonts w:hint="eastAsia"/>
          <w:color w:val="FF0000"/>
          <w:sz w:val="28"/>
          <w:szCs w:val="28"/>
        </w:rPr>
        <w:t>（</w:t>
      </w:r>
      <w:r>
        <w:rPr>
          <w:rFonts w:hint="eastAsia" w:ascii="方正书宋简体" w:hAnsi="宋体" w:eastAsia="方正书宋简体"/>
          <w:color w:val="FF0000"/>
          <w:sz w:val="24"/>
        </w:rPr>
        <w:t>顶格，加粗，用四号宋体，段前0.5行，段后0行</w:t>
      </w:r>
      <w:r>
        <w:rPr>
          <w:rFonts w:hint="eastAsia"/>
          <w:color w:val="FF0000"/>
          <w:sz w:val="28"/>
          <w:szCs w:val="28"/>
        </w:rPr>
        <w:t>）</w:t>
      </w:r>
    </w:p>
    <w:p w14:paraId="717718D4">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32B110B6">
      <w:pPr>
        <w:pStyle w:val="4"/>
        <w:snapToGrid w:val="0"/>
        <w:spacing w:beforeLines="50" w:after="0" w:line="312" w:lineRule="auto"/>
        <w:rPr>
          <w:sz w:val="28"/>
          <w:szCs w:val="28"/>
        </w:rPr>
      </w:pPr>
      <w:r>
        <w:rPr>
          <w:rFonts w:hint="eastAsia"/>
          <w:sz w:val="28"/>
          <w:szCs w:val="28"/>
        </w:rPr>
        <w:t>2.1.2 ******</w:t>
      </w:r>
    </w:p>
    <w:p w14:paraId="7AAA181A">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449C2484">
      <w:pPr>
        <w:snapToGrid w:val="0"/>
        <w:spacing w:line="312" w:lineRule="auto"/>
        <w:jc w:val="center"/>
        <w:rPr>
          <w:rFonts w:ascii="方正书宋简体" w:hAnsi="宋体" w:eastAsia="方正书宋简体"/>
          <w:sz w:val="21"/>
          <w:szCs w:val="21"/>
        </w:rPr>
      </w:pPr>
      <w:r>
        <w:rPr>
          <w:rFonts w:hint="eastAsia" w:ascii="方正书宋简体" w:hAnsi="宋体" w:eastAsia="方正书宋简体"/>
          <w:sz w:val="21"/>
          <w:szCs w:val="21"/>
        </w:rPr>
        <w:t>表2-1 ******</w:t>
      </w:r>
      <w:r>
        <w:rPr>
          <w:rFonts w:hint="eastAsia" w:ascii="方正书宋简体" w:hAnsi="宋体" w:eastAsia="方正书宋简体"/>
          <w:color w:val="FF0000"/>
          <w:sz w:val="21"/>
          <w:szCs w:val="21"/>
        </w:rPr>
        <w:t>（宋体五号字，居中）</w:t>
      </w:r>
    </w:p>
    <w:tbl>
      <w:tblPr>
        <w:tblStyle w:val="10"/>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57"/>
        <w:gridCol w:w="1857"/>
        <w:gridCol w:w="1857"/>
        <w:gridCol w:w="1858"/>
        <w:gridCol w:w="1858"/>
      </w:tblGrid>
      <w:tr w14:paraId="344929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857" w:type="dxa"/>
          </w:tcPr>
          <w:p w14:paraId="74E893AB">
            <w:pPr>
              <w:snapToGrid w:val="0"/>
              <w:spacing w:line="312" w:lineRule="auto"/>
              <w:jc w:val="center"/>
              <w:rPr>
                <w:rFonts w:ascii="方正书宋简体" w:hAnsi="宋体" w:eastAsia="方正书宋简体"/>
                <w:sz w:val="24"/>
              </w:rPr>
            </w:pPr>
          </w:p>
        </w:tc>
        <w:tc>
          <w:tcPr>
            <w:tcW w:w="1857" w:type="dxa"/>
          </w:tcPr>
          <w:p w14:paraId="59965FE9">
            <w:pPr>
              <w:snapToGrid w:val="0"/>
              <w:spacing w:line="312" w:lineRule="auto"/>
              <w:jc w:val="center"/>
              <w:rPr>
                <w:rFonts w:ascii="方正书宋简体" w:hAnsi="宋体" w:eastAsia="方正书宋简体"/>
                <w:sz w:val="24"/>
              </w:rPr>
            </w:pPr>
          </w:p>
        </w:tc>
        <w:tc>
          <w:tcPr>
            <w:tcW w:w="1857" w:type="dxa"/>
          </w:tcPr>
          <w:p w14:paraId="42C7F24C">
            <w:pPr>
              <w:snapToGrid w:val="0"/>
              <w:spacing w:line="312" w:lineRule="auto"/>
              <w:jc w:val="center"/>
              <w:rPr>
                <w:rFonts w:ascii="方正书宋简体" w:hAnsi="宋体" w:eastAsia="方正书宋简体"/>
                <w:sz w:val="24"/>
              </w:rPr>
            </w:pPr>
          </w:p>
        </w:tc>
        <w:tc>
          <w:tcPr>
            <w:tcW w:w="1858" w:type="dxa"/>
          </w:tcPr>
          <w:p w14:paraId="6A5FE868">
            <w:pPr>
              <w:snapToGrid w:val="0"/>
              <w:spacing w:line="312" w:lineRule="auto"/>
              <w:jc w:val="center"/>
              <w:rPr>
                <w:rFonts w:ascii="方正书宋简体" w:hAnsi="宋体" w:eastAsia="方正书宋简体"/>
                <w:sz w:val="24"/>
              </w:rPr>
            </w:pPr>
          </w:p>
        </w:tc>
        <w:tc>
          <w:tcPr>
            <w:tcW w:w="1858" w:type="dxa"/>
          </w:tcPr>
          <w:p w14:paraId="3DED29CC">
            <w:pPr>
              <w:snapToGrid w:val="0"/>
              <w:spacing w:line="312" w:lineRule="auto"/>
              <w:jc w:val="center"/>
              <w:rPr>
                <w:rFonts w:ascii="方正书宋简体" w:hAnsi="宋体" w:eastAsia="方正书宋简体"/>
                <w:sz w:val="24"/>
              </w:rPr>
            </w:pPr>
          </w:p>
        </w:tc>
      </w:tr>
      <w:tr w14:paraId="7C0CCB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57" w:type="dxa"/>
          </w:tcPr>
          <w:p w14:paraId="5D7A849D">
            <w:pPr>
              <w:snapToGrid w:val="0"/>
              <w:spacing w:line="312" w:lineRule="auto"/>
              <w:jc w:val="center"/>
              <w:rPr>
                <w:rFonts w:ascii="方正书宋简体" w:hAnsi="宋体" w:eastAsia="方正书宋简体"/>
                <w:sz w:val="24"/>
              </w:rPr>
            </w:pPr>
          </w:p>
        </w:tc>
        <w:tc>
          <w:tcPr>
            <w:tcW w:w="1857" w:type="dxa"/>
          </w:tcPr>
          <w:p w14:paraId="7F0F5246">
            <w:pPr>
              <w:snapToGrid w:val="0"/>
              <w:spacing w:line="312" w:lineRule="auto"/>
              <w:jc w:val="center"/>
              <w:rPr>
                <w:rFonts w:ascii="方正书宋简体" w:hAnsi="宋体" w:eastAsia="方正书宋简体"/>
                <w:sz w:val="24"/>
              </w:rPr>
            </w:pPr>
          </w:p>
        </w:tc>
        <w:tc>
          <w:tcPr>
            <w:tcW w:w="1857" w:type="dxa"/>
          </w:tcPr>
          <w:p w14:paraId="30154FBA">
            <w:pPr>
              <w:snapToGrid w:val="0"/>
              <w:spacing w:line="312" w:lineRule="auto"/>
              <w:jc w:val="center"/>
              <w:rPr>
                <w:rFonts w:ascii="方正书宋简体" w:hAnsi="宋体" w:eastAsia="方正书宋简体"/>
                <w:sz w:val="24"/>
              </w:rPr>
            </w:pPr>
          </w:p>
        </w:tc>
        <w:tc>
          <w:tcPr>
            <w:tcW w:w="1858" w:type="dxa"/>
          </w:tcPr>
          <w:p w14:paraId="79BA13C1">
            <w:pPr>
              <w:snapToGrid w:val="0"/>
              <w:spacing w:line="312" w:lineRule="auto"/>
              <w:jc w:val="center"/>
              <w:rPr>
                <w:rFonts w:ascii="方正书宋简体" w:hAnsi="宋体" w:eastAsia="方正书宋简体"/>
                <w:sz w:val="24"/>
              </w:rPr>
            </w:pPr>
          </w:p>
        </w:tc>
        <w:tc>
          <w:tcPr>
            <w:tcW w:w="1858" w:type="dxa"/>
          </w:tcPr>
          <w:p w14:paraId="7DEF1DE8">
            <w:pPr>
              <w:snapToGrid w:val="0"/>
              <w:spacing w:line="312" w:lineRule="auto"/>
              <w:jc w:val="center"/>
              <w:rPr>
                <w:rFonts w:ascii="方正书宋简体" w:hAnsi="宋体" w:eastAsia="方正书宋简体"/>
                <w:sz w:val="24"/>
              </w:rPr>
            </w:pPr>
          </w:p>
        </w:tc>
      </w:tr>
      <w:tr w14:paraId="6311FE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57" w:type="dxa"/>
          </w:tcPr>
          <w:p w14:paraId="5EB55BE9">
            <w:pPr>
              <w:snapToGrid w:val="0"/>
              <w:spacing w:line="312" w:lineRule="auto"/>
              <w:jc w:val="center"/>
              <w:rPr>
                <w:rFonts w:ascii="方正书宋简体" w:hAnsi="宋体" w:eastAsia="方正书宋简体"/>
                <w:sz w:val="24"/>
              </w:rPr>
            </w:pPr>
          </w:p>
        </w:tc>
        <w:tc>
          <w:tcPr>
            <w:tcW w:w="1857" w:type="dxa"/>
          </w:tcPr>
          <w:p w14:paraId="38F00281">
            <w:pPr>
              <w:snapToGrid w:val="0"/>
              <w:spacing w:line="312" w:lineRule="auto"/>
              <w:jc w:val="center"/>
              <w:rPr>
                <w:rFonts w:ascii="方正书宋简体" w:hAnsi="宋体" w:eastAsia="方正书宋简体"/>
                <w:sz w:val="24"/>
              </w:rPr>
            </w:pPr>
          </w:p>
        </w:tc>
        <w:tc>
          <w:tcPr>
            <w:tcW w:w="1857" w:type="dxa"/>
          </w:tcPr>
          <w:p w14:paraId="4FFB4908">
            <w:pPr>
              <w:snapToGrid w:val="0"/>
              <w:spacing w:line="312" w:lineRule="auto"/>
              <w:jc w:val="center"/>
              <w:rPr>
                <w:rFonts w:ascii="方正书宋简体" w:hAnsi="宋体" w:eastAsia="方正书宋简体"/>
                <w:sz w:val="24"/>
              </w:rPr>
            </w:pPr>
          </w:p>
        </w:tc>
        <w:tc>
          <w:tcPr>
            <w:tcW w:w="1858" w:type="dxa"/>
          </w:tcPr>
          <w:p w14:paraId="25AA174A">
            <w:pPr>
              <w:snapToGrid w:val="0"/>
              <w:spacing w:line="312" w:lineRule="auto"/>
              <w:jc w:val="center"/>
              <w:rPr>
                <w:rFonts w:ascii="方正书宋简体" w:hAnsi="宋体" w:eastAsia="方正书宋简体"/>
                <w:sz w:val="24"/>
              </w:rPr>
            </w:pPr>
          </w:p>
        </w:tc>
        <w:tc>
          <w:tcPr>
            <w:tcW w:w="1858" w:type="dxa"/>
          </w:tcPr>
          <w:p w14:paraId="15D0E04E">
            <w:pPr>
              <w:snapToGrid w:val="0"/>
              <w:spacing w:line="312" w:lineRule="auto"/>
              <w:jc w:val="center"/>
              <w:rPr>
                <w:rFonts w:ascii="方正书宋简体" w:hAnsi="宋体" w:eastAsia="方正书宋简体"/>
                <w:sz w:val="24"/>
              </w:rPr>
            </w:pPr>
          </w:p>
        </w:tc>
      </w:tr>
      <w:tr w14:paraId="03C185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57" w:type="dxa"/>
          </w:tcPr>
          <w:p w14:paraId="79AE01B4">
            <w:pPr>
              <w:snapToGrid w:val="0"/>
              <w:spacing w:line="312" w:lineRule="auto"/>
              <w:jc w:val="center"/>
              <w:rPr>
                <w:rFonts w:ascii="方正书宋简体" w:hAnsi="宋体" w:eastAsia="方正书宋简体"/>
                <w:sz w:val="24"/>
              </w:rPr>
            </w:pPr>
          </w:p>
        </w:tc>
        <w:tc>
          <w:tcPr>
            <w:tcW w:w="1857" w:type="dxa"/>
          </w:tcPr>
          <w:p w14:paraId="584ED194">
            <w:pPr>
              <w:snapToGrid w:val="0"/>
              <w:spacing w:line="312" w:lineRule="auto"/>
              <w:jc w:val="center"/>
              <w:rPr>
                <w:rFonts w:ascii="方正书宋简体" w:hAnsi="宋体" w:eastAsia="方正书宋简体"/>
                <w:sz w:val="24"/>
              </w:rPr>
            </w:pPr>
          </w:p>
        </w:tc>
        <w:tc>
          <w:tcPr>
            <w:tcW w:w="1857" w:type="dxa"/>
          </w:tcPr>
          <w:p w14:paraId="55E2585D">
            <w:pPr>
              <w:snapToGrid w:val="0"/>
              <w:spacing w:line="312" w:lineRule="auto"/>
              <w:jc w:val="center"/>
              <w:rPr>
                <w:rFonts w:ascii="方正书宋简体" w:hAnsi="宋体" w:eastAsia="方正书宋简体"/>
                <w:sz w:val="24"/>
              </w:rPr>
            </w:pPr>
          </w:p>
        </w:tc>
        <w:tc>
          <w:tcPr>
            <w:tcW w:w="1858" w:type="dxa"/>
          </w:tcPr>
          <w:p w14:paraId="1A8C7AF6">
            <w:pPr>
              <w:snapToGrid w:val="0"/>
              <w:spacing w:line="312" w:lineRule="auto"/>
              <w:jc w:val="center"/>
              <w:rPr>
                <w:rFonts w:ascii="方正书宋简体" w:hAnsi="宋体" w:eastAsia="方正书宋简体"/>
                <w:sz w:val="24"/>
              </w:rPr>
            </w:pPr>
          </w:p>
        </w:tc>
        <w:tc>
          <w:tcPr>
            <w:tcW w:w="1858" w:type="dxa"/>
          </w:tcPr>
          <w:p w14:paraId="13527D8F">
            <w:pPr>
              <w:snapToGrid w:val="0"/>
              <w:spacing w:line="312" w:lineRule="auto"/>
              <w:jc w:val="center"/>
              <w:rPr>
                <w:rFonts w:ascii="方正书宋简体" w:hAnsi="宋体" w:eastAsia="方正书宋简体"/>
                <w:sz w:val="24"/>
              </w:rPr>
            </w:pPr>
          </w:p>
        </w:tc>
      </w:tr>
      <w:tr w14:paraId="4104F03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857" w:type="dxa"/>
          </w:tcPr>
          <w:p w14:paraId="3F3AEA9D">
            <w:pPr>
              <w:snapToGrid w:val="0"/>
              <w:spacing w:line="312" w:lineRule="auto"/>
              <w:jc w:val="center"/>
              <w:rPr>
                <w:rFonts w:ascii="方正书宋简体" w:hAnsi="宋体" w:eastAsia="方正书宋简体"/>
                <w:sz w:val="24"/>
              </w:rPr>
            </w:pPr>
          </w:p>
        </w:tc>
        <w:tc>
          <w:tcPr>
            <w:tcW w:w="1857" w:type="dxa"/>
          </w:tcPr>
          <w:p w14:paraId="1DC1926A">
            <w:pPr>
              <w:snapToGrid w:val="0"/>
              <w:spacing w:line="312" w:lineRule="auto"/>
              <w:jc w:val="center"/>
              <w:rPr>
                <w:rFonts w:ascii="方正书宋简体" w:hAnsi="宋体" w:eastAsia="方正书宋简体"/>
                <w:sz w:val="24"/>
              </w:rPr>
            </w:pPr>
          </w:p>
        </w:tc>
        <w:tc>
          <w:tcPr>
            <w:tcW w:w="1857" w:type="dxa"/>
          </w:tcPr>
          <w:p w14:paraId="39B14BA4">
            <w:pPr>
              <w:snapToGrid w:val="0"/>
              <w:spacing w:line="312" w:lineRule="auto"/>
              <w:jc w:val="center"/>
              <w:rPr>
                <w:rFonts w:ascii="方正书宋简体" w:hAnsi="宋体" w:eastAsia="方正书宋简体"/>
                <w:sz w:val="24"/>
              </w:rPr>
            </w:pPr>
          </w:p>
        </w:tc>
        <w:tc>
          <w:tcPr>
            <w:tcW w:w="1858" w:type="dxa"/>
          </w:tcPr>
          <w:p w14:paraId="5A49ED00">
            <w:pPr>
              <w:snapToGrid w:val="0"/>
              <w:spacing w:line="312" w:lineRule="auto"/>
              <w:jc w:val="center"/>
              <w:rPr>
                <w:rFonts w:ascii="方正书宋简体" w:hAnsi="宋体" w:eastAsia="方正书宋简体"/>
                <w:sz w:val="24"/>
              </w:rPr>
            </w:pPr>
          </w:p>
        </w:tc>
        <w:tc>
          <w:tcPr>
            <w:tcW w:w="1858" w:type="dxa"/>
          </w:tcPr>
          <w:p w14:paraId="0948C03A">
            <w:pPr>
              <w:snapToGrid w:val="0"/>
              <w:spacing w:line="312" w:lineRule="auto"/>
              <w:jc w:val="center"/>
              <w:rPr>
                <w:rFonts w:ascii="方正书宋简体" w:hAnsi="宋体" w:eastAsia="方正书宋简体"/>
                <w:sz w:val="24"/>
              </w:rPr>
            </w:pPr>
          </w:p>
        </w:tc>
      </w:tr>
    </w:tbl>
    <w:p w14:paraId="55BF0D89">
      <w:pPr>
        <w:snapToGrid w:val="0"/>
        <w:spacing w:line="312" w:lineRule="auto"/>
        <w:jc w:val="center"/>
        <w:rPr>
          <w:rFonts w:ascii="方正书宋简体" w:hAnsi="宋体" w:eastAsia="方正书宋简体"/>
          <w:sz w:val="24"/>
        </w:rPr>
      </w:pPr>
    </w:p>
    <w:p w14:paraId="2A59142A">
      <w:pPr>
        <w:pStyle w:val="3"/>
        <w:snapToGrid w:val="0"/>
        <w:spacing w:beforeLines="50" w:after="0" w:line="312" w:lineRule="auto"/>
        <w:rPr>
          <w:sz w:val="30"/>
          <w:szCs w:val="30"/>
        </w:rPr>
      </w:pPr>
      <w:bookmarkStart w:id="24" w:name="_Toc150875711"/>
      <w:r>
        <w:rPr>
          <w:rFonts w:ascii="Times New Roman" w:hAnsi="Times New Roman" w:cs="Times New Roman"/>
          <w:sz w:val="30"/>
          <w:szCs w:val="30"/>
        </w:rPr>
        <w:t>2.2</w:t>
      </w:r>
      <w:r>
        <w:rPr>
          <w:rFonts w:hint="eastAsia"/>
          <w:sz w:val="30"/>
          <w:szCs w:val="30"/>
        </w:rPr>
        <w:t xml:space="preserve"> ******</w:t>
      </w:r>
      <w:bookmarkEnd w:id="24"/>
    </w:p>
    <w:p w14:paraId="4E0E61B4">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6D640C00">
      <w:pPr>
        <w:snapToGrid w:val="0"/>
        <w:spacing w:line="312" w:lineRule="auto"/>
        <w:ind w:firstLine="566" w:firstLineChars="236"/>
        <w:rPr>
          <w:rFonts w:ascii="方正书宋简体" w:hAnsi="宋体" w:eastAsia="方正书宋简体"/>
          <w:sz w:val="24"/>
        </w:rPr>
      </w:pPr>
    </w:p>
    <w:p w14:paraId="52041F63">
      <w:pPr>
        <w:widowControl/>
        <w:snapToGrid w:val="0"/>
        <w:spacing w:line="312" w:lineRule="auto"/>
        <w:jc w:val="left"/>
        <w:rPr>
          <w:rFonts w:asciiTheme="minorEastAsia" w:hAnsiTheme="minorEastAsia" w:eastAsiaTheme="minorEastAsia"/>
          <w:sz w:val="24"/>
        </w:rPr>
      </w:pPr>
      <w:r>
        <w:rPr>
          <w:rFonts w:asciiTheme="minorEastAsia" w:hAnsiTheme="minorEastAsia" w:eastAsiaTheme="minorEastAsia"/>
          <w:sz w:val="24"/>
        </w:rPr>
        <w:br w:type="page"/>
      </w:r>
    </w:p>
    <w:p w14:paraId="2E62CFD4">
      <w:pPr>
        <w:pStyle w:val="2"/>
        <w:snapToGrid w:val="0"/>
        <w:spacing w:beforeLines="50" w:afterLines="50" w:line="312" w:lineRule="auto"/>
        <w:jc w:val="center"/>
        <w:rPr>
          <w:rFonts w:asciiTheme="minorEastAsia" w:hAnsiTheme="minorEastAsia" w:eastAsiaTheme="minorEastAsia"/>
          <w:sz w:val="32"/>
          <w:szCs w:val="32"/>
        </w:rPr>
      </w:pPr>
      <w:bookmarkStart w:id="25" w:name="_Toc150875712"/>
      <w:r>
        <w:rPr>
          <w:rFonts w:hint="eastAsia" w:asciiTheme="minorEastAsia" w:hAnsiTheme="minorEastAsia" w:eastAsiaTheme="minorEastAsia"/>
          <w:sz w:val="32"/>
          <w:szCs w:val="32"/>
        </w:rPr>
        <w:t>第</w:t>
      </w:r>
      <w:r>
        <w:rPr>
          <w:rFonts w:eastAsiaTheme="minorEastAsia"/>
          <w:sz w:val="32"/>
          <w:szCs w:val="32"/>
        </w:rPr>
        <w:t>3</w:t>
      </w:r>
      <w:r>
        <w:rPr>
          <w:rFonts w:hint="eastAsia" w:asciiTheme="minorEastAsia" w:hAnsiTheme="minorEastAsia" w:eastAsiaTheme="minorEastAsia"/>
          <w:sz w:val="32"/>
          <w:szCs w:val="32"/>
        </w:rPr>
        <w:t>章 ******</w:t>
      </w:r>
      <w:bookmarkEnd w:id="25"/>
    </w:p>
    <w:p w14:paraId="0FE4B0D6">
      <w:pPr>
        <w:snapToGrid w:val="0"/>
        <w:spacing w:line="312" w:lineRule="auto"/>
        <w:jc w:val="center"/>
        <w:rPr>
          <w:rFonts w:asciiTheme="minorEastAsia" w:hAnsiTheme="minorEastAsia" w:eastAsiaTheme="minorEastAsia"/>
          <w:b/>
          <w:color w:val="FF0000"/>
          <w:sz w:val="28"/>
          <w:szCs w:val="28"/>
        </w:rPr>
      </w:pPr>
      <w:r>
        <w:rPr>
          <w:rFonts w:hint="eastAsia" w:asciiTheme="majorEastAsia" w:hAnsiTheme="majorEastAsia" w:eastAsiaTheme="majorEastAsia"/>
          <w:b/>
          <w:color w:val="FF0000"/>
          <w:sz w:val="28"/>
          <w:szCs w:val="28"/>
        </w:rPr>
        <w:t>（</w:t>
      </w:r>
      <w:r>
        <w:rPr>
          <w:rFonts w:hint="eastAsia" w:asciiTheme="minorEastAsia" w:hAnsiTheme="minorEastAsia" w:eastAsiaTheme="minorEastAsia"/>
          <w:b/>
          <w:color w:val="FF0000"/>
          <w:sz w:val="24"/>
        </w:rPr>
        <w:t>另起一页，一级标题居中，加粗，三号宋体，段前、段后均为0.5行</w:t>
      </w:r>
      <w:r>
        <w:rPr>
          <w:rFonts w:hint="eastAsia" w:asciiTheme="majorEastAsia" w:hAnsiTheme="majorEastAsia" w:eastAsiaTheme="majorEastAsia"/>
          <w:b/>
          <w:color w:val="FF0000"/>
          <w:sz w:val="28"/>
          <w:szCs w:val="28"/>
        </w:rPr>
        <w:t>）</w:t>
      </w:r>
    </w:p>
    <w:p w14:paraId="1BAB8C1D">
      <w:pPr>
        <w:pStyle w:val="3"/>
        <w:snapToGrid w:val="0"/>
        <w:spacing w:beforeLines="50" w:after="0" w:line="312" w:lineRule="auto"/>
        <w:rPr>
          <w:sz w:val="30"/>
          <w:szCs w:val="30"/>
        </w:rPr>
      </w:pPr>
      <w:bookmarkStart w:id="26" w:name="_Toc150875713"/>
      <w:r>
        <w:rPr>
          <w:rFonts w:ascii="Times New Roman" w:hAnsi="Times New Roman" w:cs="Times New Roman"/>
          <w:sz w:val="30"/>
          <w:szCs w:val="30"/>
        </w:rPr>
        <w:t>3.1</w:t>
      </w:r>
      <w:r>
        <w:rPr>
          <w:rFonts w:hint="eastAsia"/>
          <w:sz w:val="30"/>
          <w:szCs w:val="30"/>
        </w:rPr>
        <w:t xml:space="preserve"> ******</w:t>
      </w:r>
      <w:r>
        <w:rPr>
          <w:rFonts w:hint="eastAsia"/>
          <w:color w:val="FF0000"/>
          <w:sz w:val="30"/>
          <w:szCs w:val="30"/>
        </w:rPr>
        <w:t>（</w:t>
      </w:r>
      <w:r>
        <w:rPr>
          <w:rFonts w:hint="eastAsia" w:ascii="方正书宋简体" w:hAnsi="宋体" w:eastAsia="方正书宋简体"/>
          <w:color w:val="FF0000"/>
          <w:sz w:val="24"/>
        </w:rPr>
        <w:t>顶格，加粗，用小三号宋体，段前、段后0行</w:t>
      </w:r>
      <w:r>
        <w:rPr>
          <w:rFonts w:hint="eastAsia"/>
          <w:color w:val="FF0000"/>
          <w:sz w:val="30"/>
          <w:szCs w:val="30"/>
        </w:rPr>
        <w:t>）</w:t>
      </w:r>
      <w:bookmarkEnd w:id="26"/>
    </w:p>
    <w:p w14:paraId="20EB87E5">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中文用小四号宋体，英文用小四号Times New Roman字体，1.3倍行距，段前、段后均为0行。</w:t>
      </w:r>
    </w:p>
    <w:p w14:paraId="1535875D">
      <w:pPr>
        <w:pStyle w:val="4"/>
        <w:snapToGrid w:val="0"/>
        <w:spacing w:beforeLines="50" w:after="0" w:line="312" w:lineRule="auto"/>
        <w:rPr>
          <w:sz w:val="28"/>
          <w:szCs w:val="28"/>
        </w:rPr>
      </w:pPr>
      <w:r>
        <w:rPr>
          <w:rFonts w:hint="eastAsia"/>
          <w:sz w:val="28"/>
          <w:szCs w:val="28"/>
        </w:rPr>
        <w:t>3.1.1 ******</w:t>
      </w:r>
      <w:r>
        <w:rPr>
          <w:rFonts w:hint="eastAsia"/>
          <w:color w:val="FF0000"/>
          <w:sz w:val="28"/>
          <w:szCs w:val="28"/>
        </w:rPr>
        <w:t>（</w:t>
      </w:r>
      <w:r>
        <w:rPr>
          <w:rFonts w:hint="eastAsia" w:ascii="方正书宋简体" w:hAnsi="宋体" w:eastAsia="方正书宋简体"/>
          <w:color w:val="FF0000"/>
          <w:sz w:val="24"/>
        </w:rPr>
        <w:t>顶格，加粗，用四号宋体，段前、段后0行</w:t>
      </w:r>
      <w:r>
        <w:rPr>
          <w:rFonts w:hint="eastAsia"/>
          <w:color w:val="FF0000"/>
          <w:sz w:val="28"/>
          <w:szCs w:val="28"/>
        </w:rPr>
        <w:t>）</w:t>
      </w:r>
    </w:p>
    <w:p w14:paraId="33808CDA">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2D76E78D">
      <w:pPr>
        <w:snapToGrid w:val="0"/>
        <w:spacing w:line="312" w:lineRule="auto"/>
        <w:jc w:val="center"/>
        <w:rPr>
          <w:rFonts w:ascii="方正书宋简体" w:hAnsi="宋体" w:eastAsia="方正书宋简体"/>
          <w:sz w:val="24"/>
        </w:rPr>
      </w:pPr>
      <w:r>
        <w:rPr>
          <w:rFonts w:hint="eastAsia" w:ascii="方正书宋简体" w:hAnsi="宋体" w:eastAsia="方正书宋简体"/>
          <w:sz w:val="24"/>
        </w:rPr>
        <w:drawing>
          <wp:inline distT="0" distB="0" distL="0" distR="0">
            <wp:extent cx="2634615" cy="1992630"/>
            <wp:effectExtent l="0" t="0" r="1333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srcRect l="4817" t="26503" r="77100" b="49203"/>
                    <a:stretch>
                      <a:fillRect/>
                    </a:stretch>
                  </pic:blipFill>
                  <pic:spPr>
                    <a:xfrm>
                      <a:off x="0" y="0"/>
                      <a:ext cx="2635017" cy="1992702"/>
                    </a:xfrm>
                    <a:prstGeom prst="rect">
                      <a:avLst/>
                    </a:prstGeom>
                    <a:noFill/>
                    <a:ln w="9525">
                      <a:noFill/>
                      <a:miter lim="800000"/>
                      <a:headEnd/>
                      <a:tailEnd/>
                    </a:ln>
                  </pic:spPr>
                </pic:pic>
              </a:graphicData>
            </a:graphic>
          </wp:inline>
        </w:drawing>
      </w:r>
    </w:p>
    <w:p w14:paraId="49638565">
      <w:pPr>
        <w:snapToGrid w:val="0"/>
        <w:spacing w:line="312"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图3.1 ******</w:t>
      </w:r>
      <w:r>
        <w:rPr>
          <w:rFonts w:hint="eastAsia" w:ascii="方正书宋简体" w:hAnsi="宋体" w:eastAsia="方正书宋简体"/>
          <w:color w:val="FF0000"/>
          <w:sz w:val="21"/>
          <w:szCs w:val="21"/>
        </w:rPr>
        <w:t>（宋体五号字，居中）</w:t>
      </w:r>
    </w:p>
    <w:p w14:paraId="12820136">
      <w:pPr>
        <w:pStyle w:val="4"/>
        <w:snapToGrid w:val="0"/>
        <w:spacing w:beforeLines="50" w:after="0" w:line="312" w:lineRule="auto"/>
        <w:rPr>
          <w:sz w:val="28"/>
          <w:szCs w:val="28"/>
        </w:rPr>
      </w:pPr>
      <w:r>
        <w:rPr>
          <w:rFonts w:hint="eastAsia"/>
          <w:sz w:val="28"/>
          <w:szCs w:val="28"/>
        </w:rPr>
        <w:t>3.1.2 ******</w:t>
      </w:r>
    </w:p>
    <w:p w14:paraId="4BAB425A">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0E9C935A">
      <w:pPr>
        <w:pStyle w:val="3"/>
        <w:snapToGrid w:val="0"/>
        <w:spacing w:beforeLines="50" w:after="0" w:line="312" w:lineRule="auto"/>
        <w:rPr>
          <w:sz w:val="30"/>
          <w:szCs w:val="30"/>
        </w:rPr>
      </w:pPr>
      <w:bookmarkStart w:id="27" w:name="_Toc150875714"/>
      <w:r>
        <w:rPr>
          <w:rFonts w:ascii="Times New Roman" w:hAnsi="Times New Roman" w:cs="Times New Roman"/>
          <w:sz w:val="30"/>
          <w:szCs w:val="30"/>
        </w:rPr>
        <w:t>3.2</w:t>
      </w:r>
      <w:r>
        <w:rPr>
          <w:rFonts w:hint="eastAsia"/>
          <w:sz w:val="30"/>
          <w:szCs w:val="30"/>
        </w:rPr>
        <w:t xml:space="preserve"> ******</w:t>
      </w:r>
      <w:bookmarkEnd w:id="27"/>
    </w:p>
    <w:p w14:paraId="0FE6A4EC">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2AE1BF82">
      <w:pPr>
        <w:pStyle w:val="3"/>
        <w:snapToGrid w:val="0"/>
        <w:spacing w:beforeLines="50" w:after="0" w:line="312" w:lineRule="auto"/>
        <w:rPr>
          <w:sz w:val="30"/>
          <w:szCs w:val="30"/>
        </w:rPr>
      </w:pPr>
      <w:bookmarkStart w:id="28" w:name="_Toc150875715"/>
      <w:r>
        <w:rPr>
          <w:rFonts w:ascii="Times New Roman" w:hAnsi="Times New Roman" w:cs="Times New Roman"/>
          <w:sz w:val="30"/>
          <w:szCs w:val="30"/>
        </w:rPr>
        <w:t>3.3</w:t>
      </w:r>
      <w:r>
        <w:rPr>
          <w:rFonts w:hint="eastAsia"/>
          <w:sz w:val="30"/>
          <w:szCs w:val="30"/>
        </w:rPr>
        <w:t xml:space="preserve"> ******</w:t>
      </w:r>
      <w:bookmarkEnd w:id="28"/>
    </w:p>
    <w:p w14:paraId="7B7B527F">
      <w:pPr>
        <w:pStyle w:val="4"/>
        <w:snapToGrid w:val="0"/>
        <w:spacing w:beforeLines="50" w:after="0" w:line="312" w:lineRule="auto"/>
        <w:rPr>
          <w:sz w:val="28"/>
          <w:szCs w:val="28"/>
        </w:rPr>
      </w:pPr>
      <w:r>
        <w:rPr>
          <w:rFonts w:hint="eastAsia"/>
          <w:sz w:val="28"/>
          <w:szCs w:val="28"/>
        </w:rPr>
        <w:t>3.3.1 ******</w:t>
      </w:r>
      <w:r>
        <w:rPr>
          <w:rFonts w:hint="eastAsia"/>
          <w:color w:val="FF0000"/>
          <w:sz w:val="28"/>
          <w:szCs w:val="28"/>
        </w:rPr>
        <w:t>（</w:t>
      </w:r>
      <w:r>
        <w:rPr>
          <w:rFonts w:hint="eastAsia" w:ascii="方正书宋简体" w:hAnsi="宋体" w:eastAsia="方正书宋简体"/>
          <w:color w:val="FF0000"/>
          <w:sz w:val="24"/>
        </w:rPr>
        <w:t>顶格，加粗，用四号宋体，段前0.5行，段后0行</w:t>
      </w:r>
      <w:r>
        <w:rPr>
          <w:rFonts w:hint="eastAsia"/>
          <w:color w:val="FF0000"/>
          <w:sz w:val="28"/>
          <w:szCs w:val="28"/>
        </w:rPr>
        <w:t>）</w:t>
      </w:r>
    </w:p>
    <w:p w14:paraId="71AD141B">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69B830CA">
      <w:pPr>
        <w:pStyle w:val="4"/>
        <w:snapToGrid w:val="0"/>
        <w:spacing w:beforeLines="50" w:after="0" w:line="312" w:lineRule="auto"/>
        <w:rPr>
          <w:sz w:val="28"/>
          <w:szCs w:val="28"/>
        </w:rPr>
      </w:pPr>
      <w:r>
        <w:rPr>
          <w:rFonts w:hint="eastAsia"/>
          <w:sz w:val="28"/>
          <w:szCs w:val="28"/>
        </w:rPr>
        <w:t>3.3.2 ******</w:t>
      </w:r>
    </w:p>
    <w:p w14:paraId="7E3D839D">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66FBC82E">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w:t>
      </w:r>
    </w:p>
    <w:p w14:paraId="475607E9">
      <w:pPr>
        <w:snapToGrid w:val="0"/>
        <w:spacing w:line="312" w:lineRule="auto"/>
        <w:ind w:firstLine="566" w:firstLineChars="236"/>
        <w:rPr>
          <w:rFonts w:asciiTheme="minorEastAsia" w:hAnsiTheme="minorEastAsia" w:eastAsiaTheme="minorEastAsia"/>
          <w:sz w:val="24"/>
        </w:rPr>
      </w:pPr>
      <w:r>
        <w:rPr>
          <w:rFonts w:asciiTheme="minorEastAsia" w:hAnsiTheme="minorEastAsia" w:eastAsiaTheme="minorEastAsia"/>
          <w:sz w:val="24"/>
        </w:rPr>
        <w:br w:type="page"/>
      </w:r>
    </w:p>
    <w:p w14:paraId="39B6ED6E">
      <w:pPr>
        <w:pStyle w:val="2"/>
        <w:snapToGrid w:val="0"/>
        <w:spacing w:beforeLines="50" w:afterLines="50" w:line="312" w:lineRule="auto"/>
        <w:jc w:val="center"/>
        <w:rPr>
          <w:rFonts w:asciiTheme="minorEastAsia" w:hAnsiTheme="minorEastAsia" w:eastAsiaTheme="minorEastAsia"/>
          <w:sz w:val="32"/>
          <w:szCs w:val="32"/>
        </w:rPr>
      </w:pPr>
      <w:bookmarkStart w:id="29" w:name="_Toc150875716"/>
      <w:r>
        <w:rPr>
          <w:rFonts w:hint="eastAsia" w:asciiTheme="minorEastAsia" w:hAnsiTheme="minorEastAsia" w:eastAsiaTheme="minorEastAsia"/>
          <w:sz w:val="32"/>
          <w:szCs w:val="32"/>
        </w:rPr>
        <w:t>结束语</w:t>
      </w:r>
      <w:bookmarkEnd w:id="29"/>
    </w:p>
    <w:p w14:paraId="007B8E3A">
      <w:pPr>
        <w:snapToGrid w:val="0"/>
        <w:spacing w:line="312" w:lineRule="auto"/>
        <w:jc w:val="center"/>
        <w:rPr>
          <w:rFonts w:asciiTheme="minorEastAsia" w:hAnsiTheme="minorEastAsia" w:eastAsiaTheme="minorEastAsia"/>
          <w:b/>
          <w:color w:val="FF0000"/>
          <w:sz w:val="28"/>
          <w:szCs w:val="28"/>
        </w:rPr>
      </w:pPr>
      <w:r>
        <w:rPr>
          <w:rFonts w:hint="eastAsia" w:asciiTheme="majorEastAsia" w:hAnsiTheme="majorEastAsia" w:eastAsiaTheme="majorEastAsia"/>
          <w:b/>
          <w:color w:val="FF0000"/>
          <w:sz w:val="28"/>
          <w:szCs w:val="28"/>
        </w:rPr>
        <w:t>（</w:t>
      </w:r>
      <w:r>
        <w:rPr>
          <w:rFonts w:hint="eastAsia" w:asciiTheme="minorEastAsia" w:hAnsiTheme="minorEastAsia" w:eastAsiaTheme="minorEastAsia"/>
          <w:b/>
          <w:color w:val="FF0000"/>
          <w:sz w:val="24"/>
        </w:rPr>
        <w:t>另起一页，一级标题居中，加粗，三号宋体，段前、段后均为0.5行</w:t>
      </w:r>
      <w:r>
        <w:rPr>
          <w:rFonts w:hint="eastAsia" w:asciiTheme="majorEastAsia" w:hAnsiTheme="majorEastAsia" w:eastAsiaTheme="majorEastAsia"/>
          <w:b/>
          <w:color w:val="FF0000"/>
          <w:sz w:val="28"/>
          <w:szCs w:val="28"/>
        </w:rPr>
        <w:t>）</w:t>
      </w:r>
    </w:p>
    <w:p w14:paraId="3E72AD43">
      <w:pPr>
        <w:adjustRightInd w:val="0"/>
        <w:spacing w:line="420" w:lineRule="exact"/>
        <w:ind w:firstLine="480" w:firstLineChars="200"/>
        <w:rPr>
          <w:rFonts w:ascii="方正书宋简体" w:hAnsi="宋体" w:eastAsia="方正书宋简体"/>
          <w:sz w:val="24"/>
        </w:rPr>
      </w:pPr>
      <w:r>
        <w:rPr>
          <w:rFonts w:hint="eastAsia" w:ascii="方正书宋简体" w:hAnsi="宋体" w:eastAsia="方正书宋简体"/>
          <w:sz w:val="24"/>
        </w:rPr>
        <w:t>结束语是在理论分析和实验验证的基础上，通过严密的逻辑推理得出的有创造性、指导性、经验性的结果描述。其作用是便于读者阅读和二次文献作者提供依据。主要包含本研究结果说明了什么问题，得出了什么规律性的东西，或解决了什么实际问题；本研究的不足之处、尚待解决的问题或提出研究设想和改进建议。</w:t>
      </w:r>
    </w:p>
    <w:p w14:paraId="4ABE61F6">
      <w:pPr>
        <w:adjustRightInd w:val="0"/>
        <w:spacing w:line="420" w:lineRule="exact"/>
        <w:ind w:firstLine="480" w:firstLineChars="200"/>
        <w:rPr>
          <w:rFonts w:ascii="方正书宋简体" w:hAnsi="宋体" w:eastAsia="方正书宋简体"/>
          <w:color w:val="FF0000"/>
          <w:sz w:val="24"/>
        </w:rPr>
      </w:pPr>
      <w:r>
        <w:rPr>
          <w:rFonts w:hint="eastAsia" w:ascii="方正书宋简体" w:hAnsi="宋体" w:eastAsia="方正书宋简体"/>
          <w:color w:val="FF0000"/>
          <w:sz w:val="24"/>
        </w:rPr>
        <w:t>中文用小四号宋体，英文用小四号Times New Roman字体，1.3倍行距，段前、段后均为0行。</w:t>
      </w:r>
    </w:p>
    <w:p w14:paraId="1B5F998A">
      <w:pPr>
        <w:pStyle w:val="2"/>
        <w:snapToGrid w:val="0"/>
        <w:spacing w:beforeLines="50" w:afterLines="50" w:line="312" w:lineRule="auto"/>
        <w:jc w:val="center"/>
        <w:rPr>
          <w:rFonts w:hint="eastAsia" w:asciiTheme="minorEastAsia" w:hAnsiTheme="minorEastAsia" w:eastAsiaTheme="minorEastAsia"/>
          <w:sz w:val="32"/>
          <w:szCs w:val="32"/>
        </w:rPr>
      </w:pPr>
    </w:p>
    <w:p w14:paraId="14199351">
      <w:pPr>
        <w:rPr>
          <w:rFonts w:hint="eastAsia" w:asciiTheme="minorEastAsia" w:hAnsiTheme="minorEastAsia" w:eastAsiaTheme="minorEastAsia"/>
          <w:sz w:val="32"/>
          <w:szCs w:val="32"/>
        </w:rPr>
      </w:pPr>
    </w:p>
    <w:p w14:paraId="5DF9C718">
      <w:pPr>
        <w:rPr>
          <w:rFonts w:hint="eastAsia" w:asciiTheme="minorEastAsia" w:hAnsiTheme="minorEastAsia" w:eastAsiaTheme="minorEastAsia"/>
          <w:sz w:val="32"/>
          <w:szCs w:val="32"/>
        </w:rPr>
      </w:pPr>
    </w:p>
    <w:p w14:paraId="04051874">
      <w:pPr>
        <w:rPr>
          <w:rFonts w:hint="eastAsia" w:asciiTheme="minorEastAsia" w:hAnsiTheme="minorEastAsia" w:eastAsiaTheme="minorEastAsia"/>
          <w:sz w:val="32"/>
          <w:szCs w:val="32"/>
        </w:rPr>
      </w:pPr>
    </w:p>
    <w:p w14:paraId="4CA98828">
      <w:pPr>
        <w:rPr>
          <w:rFonts w:hint="eastAsia" w:asciiTheme="minorEastAsia" w:hAnsiTheme="minorEastAsia" w:eastAsiaTheme="minorEastAsia"/>
          <w:sz w:val="32"/>
          <w:szCs w:val="32"/>
        </w:rPr>
      </w:pPr>
    </w:p>
    <w:p w14:paraId="0F536DFA">
      <w:pPr>
        <w:rPr>
          <w:rFonts w:hint="eastAsia" w:asciiTheme="minorEastAsia" w:hAnsiTheme="minorEastAsia" w:eastAsiaTheme="minorEastAsia"/>
          <w:sz w:val="32"/>
          <w:szCs w:val="32"/>
        </w:rPr>
      </w:pPr>
    </w:p>
    <w:p w14:paraId="3789966C">
      <w:pPr>
        <w:rPr>
          <w:rFonts w:hint="eastAsia" w:asciiTheme="minorEastAsia" w:hAnsiTheme="minorEastAsia" w:eastAsiaTheme="minorEastAsia"/>
          <w:sz w:val="32"/>
          <w:szCs w:val="32"/>
        </w:rPr>
      </w:pPr>
    </w:p>
    <w:p w14:paraId="22AE46BA">
      <w:pPr>
        <w:pStyle w:val="2"/>
        <w:snapToGrid w:val="0"/>
        <w:spacing w:beforeLines="50" w:afterLines="50" w:line="312" w:lineRule="auto"/>
        <w:jc w:val="center"/>
        <w:rPr>
          <w:rFonts w:hint="eastAsia" w:asciiTheme="minorEastAsia" w:hAnsiTheme="minorEastAsia" w:eastAsiaTheme="minorEastAsia"/>
          <w:sz w:val="32"/>
          <w:szCs w:val="32"/>
        </w:rPr>
      </w:pPr>
    </w:p>
    <w:p w14:paraId="2DFCD65A">
      <w:pPr>
        <w:pStyle w:val="2"/>
        <w:snapToGrid w:val="0"/>
        <w:spacing w:before="0" w:after="0" w:line="240" w:lineRule="auto"/>
        <w:jc w:val="center"/>
        <w:rPr>
          <w:rFonts w:hint="eastAsia" w:asciiTheme="minorEastAsia" w:hAnsiTheme="minorEastAsia" w:eastAsiaTheme="minorEastAsia"/>
          <w:sz w:val="32"/>
          <w:szCs w:val="32"/>
        </w:rPr>
      </w:pPr>
    </w:p>
    <w:p w14:paraId="755003B0">
      <w:pPr>
        <w:pStyle w:val="2"/>
        <w:snapToGrid w:val="0"/>
        <w:spacing w:beforeLines="50" w:afterLines="50" w:line="312" w:lineRule="auto"/>
        <w:jc w:val="center"/>
        <w:rPr>
          <w:rFonts w:hint="eastAsia" w:asciiTheme="minorEastAsia" w:hAnsiTheme="minorEastAsia" w:eastAsiaTheme="minorEastAsia"/>
          <w:sz w:val="32"/>
          <w:szCs w:val="32"/>
        </w:rPr>
      </w:pPr>
    </w:p>
    <w:p w14:paraId="3A9296FE">
      <w:pPr>
        <w:pStyle w:val="2"/>
        <w:snapToGrid w:val="0"/>
        <w:spacing w:beforeLines="50" w:afterLines="50" w:line="312" w:lineRule="auto"/>
        <w:jc w:val="center"/>
        <w:rPr>
          <w:rFonts w:hint="eastAsia" w:asciiTheme="minorEastAsia" w:hAnsiTheme="minorEastAsia" w:eastAsiaTheme="minorEastAsia"/>
          <w:sz w:val="32"/>
          <w:szCs w:val="32"/>
        </w:rPr>
      </w:pPr>
    </w:p>
    <w:p w14:paraId="6B537071">
      <w:pPr>
        <w:pStyle w:val="2"/>
        <w:snapToGrid w:val="0"/>
        <w:spacing w:beforeLines="50" w:afterLines="50" w:line="312" w:lineRule="auto"/>
        <w:jc w:val="center"/>
        <w:rPr>
          <w:rFonts w:hint="eastAsia" w:asciiTheme="minorEastAsia" w:hAnsiTheme="minorEastAsia" w:eastAsiaTheme="minorEastAsia"/>
          <w:sz w:val="32"/>
          <w:szCs w:val="32"/>
        </w:rPr>
      </w:pPr>
    </w:p>
    <w:p w14:paraId="22F29745">
      <w:pPr>
        <w:pStyle w:val="2"/>
        <w:snapToGrid w:val="0"/>
        <w:spacing w:beforeLines="50" w:afterLines="50" w:line="312" w:lineRule="auto"/>
        <w:jc w:val="center"/>
        <w:rPr>
          <w:rFonts w:hint="eastAsia" w:asciiTheme="minorEastAsia" w:hAnsiTheme="minorEastAsia" w:eastAsiaTheme="minorEastAsia"/>
          <w:sz w:val="32"/>
          <w:szCs w:val="32"/>
        </w:rPr>
      </w:pPr>
    </w:p>
    <w:p w14:paraId="4B74BE0D">
      <w:pPr>
        <w:pStyle w:val="2"/>
        <w:snapToGrid w:val="0"/>
        <w:spacing w:beforeLines="50" w:afterLines="50" w:line="312" w:lineRule="auto"/>
        <w:jc w:val="center"/>
        <w:rPr>
          <w:rFonts w:hint="eastAsia" w:asciiTheme="minorEastAsia" w:hAnsiTheme="minorEastAsia" w:eastAsiaTheme="minorEastAsia"/>
          <w:sz w:val="32"/>
          <w:szCs w:val="32"/>
        </w:rPr>
      </w:pPr>
    </w:p>
    <w:bookmarkEnd w:id="16"/>
    <w:p w14:paraId="7DCB2E76">
      <w:pPr>
        <w:widowControl/>
        <w:jc w:val="left"/>
        <w:rPr>
          <w:rFonts w:asciiTheme="minorEastAsia" w:hAnsiTheme="minorEastAsia" w:eastAsiaTheme="minorEastAsia"/>
          <w:sz w:val="24"/>
        </w:rPr>
      </w:pPr>
    </w:p>
    <w:p w14:paraId="74B3EB16">
      <w:pPr>
        <w:widowControl/>
        <w:jc w:val="left"/>
        <w:rPr>
          <w:rFonts w:asciiTheme="minorEastAsia" w:hAnsiTheme="minorEastAsia" w:eastAsiaTheme="minorEastAsia"/>
          <w:sz w:val="24"/>
        </w:rPr>
      </w:pPr>
    </w:p>
    <w:p w14:paraId="06F94BA6">
      <w:pPr>
        <w:pStyle w:val="2"/>
        <w:snapToGrid w:val="0"/>
        <w:spacing w:beforeLines="50" w:afterLines="50" w:line="312" w:lineRule="auto"/>
        <w:jc w:val="center"/>
        <w:rPr>
          <w:rFonts w:asciiTheme="minorEastAsia" w:hAnsiTheme="minorEastAsia" w:eastAsiaTheme="minorEastAsia"/>
          <w:sz w:val="32"/>
          <w:szCs w:val="32"/>
        </w:rPr>
      </w:pPr>
      <w:bookmarkStart w:id="33" w:name="_GoBack"/>
      <w:bookmarkEnd w:id="33"/>
      <w:r>
        <w:rPr>
          <w:rFonts w:hint="eastAsia" w:asciiTheme="minorEastAsia" w:hAnsiTheme="minorEastAsia" w:eastAsiaTheme="minorEastAsia"/>
          <w:sz w:val="32"/>
          <w:szCs w:val="32"/>
        </w:rPr>
        <w:t>注释</w:t>
      </w:r>
      <w:r>
        <w:rPr>
          <w:rFonts w:hint="eastAsia" w:asciiTheme="minorEastAsia" w:hAnsiTheme="minorEastAsia" w:eastAsiaTheme="minorEastAsia"/>
          <w:color w:val="FF0000"/>
          <w:sz w:val="32"/>
          <w:szCs w:val="32"/>
        </w:rPr>
        <w:t>（</w:t>
      </w:r>
      <w:r>
        <w:rPr>
          <w:rFonts w:hint="eastAsia" w:ascii="方正书宋简体" w:hAnsi="宋体" w:eastAsia="方正书宋简体"/>
          <w:color w:val="FF0000"/>
          <w:sz w:val="21"/>
          <w:szCs w:val="21"/>
        </w:rPr>
        <w:t>非必须内容</w:t>
      </w:r>
      <w:r>
        <w:rPr>
          <w:rFonts w:hint="eastAsia" w:asciiTheme="minorEastAsia" w:hAnsiTheme="minorEastAsia" w:eastAsiaTheme="minorEastAsia"/>
          <w:color w:val="FF0000"/>
          <w:sz w:val="32"/>
          <w:szCs w:val="32"/>
        </w:rPr>
        <w:t>）</w:t>
      </w:r>
    </w:p>
    <w:p w14:paraId="6FA14032">
      <w:pPr>
        <w:snapToGrid w:val="0"/>
        <w:spacing w:line="312" w:lineRule="auto"/>
        <w:jc w:val="center"/>
        <w:rPr>
          <w:rFonts w:asciiTheme="minorEastAsia" w:hAnsiTheme="minorEastAsia" w:eastAsiaTheme="minorEastAsia"/>
          <w:b/>
          <w:color w:val="FF0000"/>
          <w:sz w:val="28"/>
          <w:szCs w:val="28"/>
        </w:rPr>
      </w:pPr>
      <w:r>
        <w:rPr>
          <w:rFonts w:hint="eastAsia" w:asciiTheme="majorEastAsia" w:hAnsiTheme="majorEastAsia" w:eastAsiaTheme="majorEastAsia"/>
          <w:b/>
          <w:color w:val="FF0000"/>
          <w:sz w:val="28"/>
          <w:szCs w:val="28"/>
        </w:rPr>
        <w:t>（</w:t>
      </w:r>
      <w:r>
        <w:rPr>
          <w:rFonts w:hint="eastAsia" w:asciiTheme="minorEastAsia" w:hAnsiTheme="minorEastAsia" w:eastAsiaTheme="minorEastAsia"/>
          <w:b/>
          <w:color w:val="FF0000"/>
          <w:sz w:val="24"/>
        </w:rPr>
        <w:t>另起一页，一级标题居中，加粗，三号宋体，段前、段后均为0.5行</w:t>
      </w:r>
      <w:r>
        <w:rPr>
          <w:rFonts w:hint="eastAsia" w:asciiTheme="majorEastAsia" w:hAnsiTheme="majorEastAsia" w:eastAsiaTheme="majorEastAsia"/>
          <w:b/>
          <w:color w:val="FF0000"/>
          <w:sz w:val="28"/>
          <w:szCs w:val="28"/>
        </w:rPr>
        <w:t>）</w:t>
      </w:r>
    </w:p>
    <w:p w14:paraId="252AEDD5">
      <w:pPr>
        <w:snapToGrid w:val="0"/>
        <w:spacing w:line="312" w:lineRule="auto"/>
        <w:ind w:firstLine="495" w:firstLineChars="236"/>
        <w:rPr>
          <w:rFonts w:ascii="方正书宋简体" w:hAnsi="宋体" w:eastAsia="方正书宋简体"/>
          <w:sz w:val="21"/>
          <w:szCs w:val="21"/>
        </w:rPr>
      </w:pPr>
      <w:r>
        <w:rPr>
          <w:rFonts w:hint="eastAsia" w:ascii="方正书宋简体" w:hAnsi="宋体" w:eastAsia="方正书宋简体"/>
          <w:sz w:val="21"/>
          <w:szCs w:val="21"/>
        </w:rPr>
        <w:t>论文中</w:t>
      </w:r>
      <w:r>
        <w:rPr>
          <w:rFonts w:ascii="方正书宋简体" w:hAnsi="宋体" w:eastAsia="方正书宋简体"/>
          <w:sz w:val="21"/>
          <w:szCs w:val="21"/>
        </w:rPr>
        <w:t>有</w:t>
      </w:r>
      <w:r>
        <w:rPr>
          <w:rFonts w:hint="eastAsia" w:ascii="方正书宋简体" w:hAnsi="宋体" w:eastAsia="方正书宋简体"/>
          <w:sz w:val="21"/>
          <w:szCs w:val="21"/>
        </w:rPr>
        <w:t>直接引用或</w:t>
      </w:r>
      <w:r>
        <w:rPr>
          <w:rFonts w:ascii="方正书宋简体" w:hAnsi="宋体" w:eastAsia="方正书宋简体"/>
          <w:sz w:val="21"/>
          <w:szCs w:val="21"/>
        </w:rPr>
        <w:t>个别名词需要解释时，可加注说明</w:t>
      </w:r>
      <w:r>
        <w:rPr>
          <w:rFonts w:hint="eastAsia" w:ascii="方正书宋简体" w:hAnsi="宋体" w:eastAsia="方正书宋简体"/>
          <w:sz w:val="21"/>
          <w:szCs w:val="21"/>
        </w:rPr>
        <w:t>。中文内容使用五号宋体，英文用五号Times New Roman字体，1.3倍行距，段前、段后均为0行。</w:t>
      </w:r>
    </w:p>
    <w:p w14:paraId="2C0EFC15">
      <w:pPr>
        <w:widowControl/>
        <w:jc w:val="left"/>
        <w:rPr>
          <w:rFonts w:asciiTheme="minorEastAsia" w:hAnsiTheme="minorEastAsia" w:eastAsiaTheme="minorEastAsia"/>
          <w:sz w:val="24"/>
        </w:rPr>
      </w:pPr>
      <w:r>
        <w:rPr>
          <w:rFonts w:asciiTheme="minorEastAsia" w:hAnsiTheme="minorEastAsia" w:eastAsiaTheme="minorEastAsia"/>
          <w:sz w:val="24"/>
        </w:rPr>
        <w:br w:type="page"/>
      </w:r>
    </w:p>
    <w:p w14:paraId="65E5845D">
      <w:pPr>
        <w:pStyle w:val="2"/>
        <w:snapToGrid w:val="0"/>
        <w:spacing w:beforeLines="50" w:afterLines="50" w:line="312" w:lineRule="auto"/>
        <w:jc w:val="center"/>
        <w:rPr>
          <w:rFonts w:asciiTheme="minorEastAsia" w:hAnsiTheme="minorEastAsia" w:eastAsiaTheme="minorEastAsia"/>
          <w:sz w:val="32"/>
          <w:szCs w:val="32"/>
        </w:rPr>
      </w:pPr>
      <w:bookmarkStart w:id="30" w:name="_Toc150354172"/>
      <w:r>
        <w:rPr>
          <w:rFonts w:hint="eastAsia" w:asciiTheme="minorEastAsia" w:hAnsiTheme="minorEastAsia" w:eastAsiaTheme="minorEastAsia"/>
          <w:sz w:val="32"/>
          <w:szCs w:val="32"/>
        </w:rPr>
        <w:t>参考文献</w:t>
      </w:r>
      <w:bookmarkEnd w:id="30"/>
    </w:p>
    <w:p w14:paraId="2C267D06">
      <w:pPr>
        <w:snapToGrid w:val="0"/>
        <w:spacing w:line="312" w:lineRule="auto"/>
        <w:jc w:val="center"/>
        <w:rPr>
          <w:rFonts w:asciiTheme="minorEastAsia" w:hAnsiTheme="minorEastAsia" w:eastAsiaTheme="minorEastAsia"/>
          <w:b/>
          <w:color w:val="FF0000"/>
          <w:sz w:val="28"/>
          <w:szCs w:val="28"/>
        </w:rPr>
      </w:pPr>
      <w:r>
        <w:rPr>
          <w:rFonts w:hint="eastAsia" w:asciiTheme="majorEastAsia" w:hAnsiTheme="majorEastAsia" w:eastAsiaTheme="majorEastAsia"/>
          <w:b/>
          <w:color w:val="FF0000"/>
          <w:sz w:val="28"/>
          <w:szCs w:val="28"/>
        </w:rPr>
        <w:t>（</w:t>
      </w:r>
      <w:r>
        <w:rPr>
          <w:rFonts w:hint="eastAsia" w:asciiTheme="minorEastAsia" w:hAnsiTheme="minorEastAsia" w:eastAsiaTheme="minorEastAsia"/>
          <w:b/>
          <w:color w:val="FF0000"/>
          <w:sz w:val="24"/>
        </w:rPr>
        <w:t>另起一页，一级标题居中，加粗，三号宋体，段前、段后均为0.5行</w:t>
      </w:r>
      <w:r>
        <w:rPr>
          <w:rFonts w:hint="eastAsia" w:asciiTheme="majorEastAsia" w:hAnsiTheme="majorEastAsia" w:eastAsiaTheme="majorEastAsia"/>
          <w:b/>
          <w:color w:val="FF0000"/>
          <w:sz w:val="28"/>
          <w:szCs w:val="28"/>
        </w:rPr>
        <w:t>）</w:t>
      </w:r>
    </w:p>
    <w:p w14:paraId="7C73D183">
      <w:pPr>
        <w:widowControl/>
        <w:snapToGrid w:val="0"/>
        <w:spacing w:line="312" w:lineRule="auto"/>
        <w:jc w:val="left"/>
        <w:rPr>
          <w:rFonts w:ascii="方正书宋简体" w:hAnsi="宋体" w:eastAsia="方正书宋简体"/>
          <w:sz w:val="21"/>
          <w:szCs w:val="21"/>
        </w:rPr>
      </w:pPr>
      <w:r>
        <w:rPr>
          <w:rFonts w:hint="eastAsia" w:ascii="方正书宋简体" w:hAnsi="宋体" w:eastAsia="方正书宋简体"/>
          <w:sz w:val="21"/>
          <w:szCs w:val="21"/>
        </w:rPr>
        <w:t>[</w:t>
      </w:r>
      <w:r>
        <w:rPr>
          <w:rFonts w:eastAsia="方正书宋简体"/>
          <w:sz w:val="21"/>
          <w:szCs w:val="21"/>
        </w:rPr>
        <w:t>1</w:t>
      </w:r>
      <w:r>
        <w:rPr>
          <w:rFonts w:hint="eastAsia" w:ascii="方正书宋简体" w:hAnsi="宋体" w:eastAsia="方正书宋简体"/>
          <w:sz w:val="21"/>
          <w:szCs w:val="21"/>
        </w:rPr>
        <w:t>]</w:t>
      </w:r>
      <w:r>
        <w:rPr>
          <w:rFonts w:hint="eastAsia"/>
        </w:rPr>
        <w:t xml:space="preserve"> </w:t>
      </w:r>
      <w:r>
        <w:rPr>
          <w:rFonts w:ascii="方正书宋简体" w:hAnsi="宋体" w:eastAsia="方正书宋简体"/>
          <w:sz w:val="21"/>
          <w:szCs w:val="21"/>
        </w:rPr>
        <w:t>赵罘,杨晓晋,赵楠.</w:t>
      </w:r>
      <w:r>
        <w:rPr>
          <w:rFonts w:eastAsia="方正书宋简体"/>
          <w:sz w:val="21"/>
          <w:szCs w:val="21"/>
        </w:rPr>
        <w:t>SolidWorks 2022</w:t>
      </w:r>
      <w:r>
        <w:rPr>
          <w:rFonts w:ascii="方正书宋简体" w:hAnsi="宋体" w:eastAsia="方正书宋简体"/>
          <w:sz w:val="21"/>
          <w:szCs w:val="21"/>
        </w:rPr>
        <w:t>中文版基础教程[M].</w:t>
      </w:r>
      <w:r>
        <w:rPr>
          <w:rFonts w:hint="eastAsia" w:ascii="方正书宋简体" w:hAnsi="宋体" w:eastAsia="方正书宋简体"/>
          <w:sz w:val="21"/>
          <w:szCs w:val="21"/>
        </w:rPr>
        <w:t>北京：</w:t>
      </w:r>
      <w:r>
        <w:rPr>
          <w:rFonts w:ascii="方正书宋简体" w:hAnsi="宋体" w:eastAsia="方正书宋简体"/>
          <w:sz w:val="21"/>
          <w:szCs w:val="21"/>
        </w:rPr>
        <w:t>人民邮电出版社.2022</w:t>
      </w:r>
      <w:r>
        <w:rPr>
          <w:rFonts w:hint="eastAsia" w:ascii="方正书宋简体" w:hAnsi="宋体" w:eastAsia="方正书宋简体"/>
          <w:sz w:val="21"/>
          <w:szCs w:val="21"/>
        </w:rPr>
        <w:t>.</w:t>
      </w:r>
    </w:p>
    <w:p w14:paraId="031127F6">
      <w:pPr>
        <w:widowControl/>
        <w:snapToGrid w:val="0"/>
        <w:spacing w:line="312" w:lineRule="auto"/>
        <w:jc w:val="left"/>
        <w:rPr>
          <w:rFonts w:ascii="方正书宋简体" w:hAnsi="宋体" w:eastAsia="方正书宋简体"/>
          <w:sz w:val="21"/>
          <w:szCs w:val="21"/>
        </w:rPr>
      </w:pPr>
      <w:r>
        <w:rPr>
          <w:rFonts w:hint="eastAsia" w:ascii="方正书宋简体" w:hAnsi="宋体" w:eastAsia="方正书宋简体"/>
          <w:sz w:val="21"/>
          <w:szCs w:val="21"/>
        </w:rPr>
        <w:t>[</w:t>
      </w:r>
      <w:r>
        <w:rPr>
          <w:rFonts w:hint="eastAsia" w:eastAsia="方正书宋简体"/>
          <w:sz w:val="21"/>
          <w:szCs w:val="21"/>
        </w:rPr>
        <w:t>2</w:t>
      </w:r>
      <w:r>
        <w:rPr>
          <w:rFonts w:hint="eastAsia" w:ascii="方正书宋简体" w:hAnsi="宋体" w:eastAsia="方正书宋简体"/>
          <w:sz w:val="21"/>
          <w:szCs w:val="21"/>
        </w:rPr>
        <w:t>]</w:t>
      </w:r>
      <w:r>
        <w:rPr>
          <w:rFonts w:hint="eastAsia"/>
        </w:rPr>
        <w:t xml:space="preserve"> </w:t>
      </w:r>
      <w:r>
        <w:rPr>
          <w:rFonts w:hint="eastAsia" w:ascii="方正书宋简体" w:hAnsi="宋体" w:eastAsia="方正书宋简体"/>
          <w:sz w:val="21"/>
          <w:szCs w:val="21"/>
        </w:rPr>
        <w:t>董海东.单腔斜顶双滑块抽芯成型工艺分析与注塑模具设计[J].模具技术,2023(02):21-25</w:t>
      </w:r>
    </w:p>
    <w:p w14:paraId="1207C3BC">
      <w:pPr>
        <w:widowControl/>
        <w:snapToGrid w:val="0"/>
        <w:spacing w:line="312" w:lineRule="auto"/>
        <w:jc w:val="left"/>
        <w:rPr>
          <w:rFonts w:ascii="方正书宋简体" w:hAnsi="宋体" w:eastAsia="方正书宋简体"/>
          <w:sz w:val="21"/>
          <w:szCs w:val="21"/>
        </w:rPr>
      </w:pPr>
      <w:r>
        <w:rPr>
          <w:rFonts w:hint="eastAsia" w:ascii="方正书宋简体" w:hAnsi="宋体" w:eastAsia="方正书宋简体"/>
          <w:sz w:val="21"/>
          <w:szCs w:val="21"/>
        </w:rPr>
        <w:t>[</w:t>
      </w:r>
      <w:r>
        <w:rPr>
          <w:rFonts w:hint="eastAsia" w:eastAsia="方正书宋简体"/>
          <w:sz w:val="21"/>
          <w:szCs w:val="21"/>
        </w:rPr>
        <w:t>3</w:t>
      </w:r>
      <w:r>
        <w:rPr>
          <w:rFonts w:hint="eastAsia" w:ascii="方正书宋简体" w:hAnsi="宋体" w:eastAsia="方正书宋简体"/>
          <w:sz w:val="21"/>
          <w:szCs w:val="21"/>
        </w:rPr>
        <w:t>]</w:t>
      </w:r>
      <w:r>
        <w:rPr>
          <w:rFonts w:hint="eastAsia"/>
        </w:rPr>
        <w:t xml:space="preserve"> </w:t>
      </w:r>
      <w:r>
        <w:rPr>
          <w:rFonts w:hint="eastAsia" w:ascii="方正书宋简体" w:hAnsi="宋体" w:eastAsia="方正书宋简体"/>
          <w:sz w:val="21"/>
          <w:szCs w:val="21"/>
        </w:rPr>
        <w:t>李春.基于</w:t>
      </w:r>
      <w:r>
        <w:rPr>
          <w:rFonts w:eastAsia="方正书宋简体"/>
          <w:sz w:val="21"/>
          <w:szCs w:val="21"/>
        </w:rPr>
        <w:t>MES</w:t>
      </w:r>
      <w:r>
        <w:rPr>
          <w:rFonts w:hint="eastAsia" w:ascii="方正书宋简体" w:hAnsi="宋体" w:eastAsia="方正书宋简体"/>
          <w:sz w:val="21"/>
          <w:szCs w:val="21"/>
        </w:rPr>
        <w:t>的注塑企业生产监视及统计分析系统设计与开发[</w:t>
      </w:r>
      <w:r>
        <w:rPr>
          <w:rFonts w:eastAsia="方正书宋简体"/>
          <w:sz w:val="21"/>
          <w:szCs w:val="21"/>
        </w:rPr>
        <w:t>D</w:t>
      </w:r>
      <w:r>
        <w:rPr>
          <w:rFonts w:hint="eastAsia" w:ascii="方正书宋简体" w:hAnsi="宋体" w:eastAsia="方正书宋简体"/>
          <w:sz w:val="21"/>
          <w:szCs w:val="21"/>
        </w:rPr>
        <w:t>].南京:南京航空航天大学,</w:t>
      </w:r>
      <w:r>
        <w:rPr>
          <w:rFonts w:eastAsia="方正书宋简体"/>
          <w:sz w:val="21"/>
          <w:szCs w:val="21"/>
        </w:rPr>
        <w:t>2016</w:t>
      </w:r>
      <w:r>
        <w:rPr>
          <w:rFonts w:hint="eastAsia" w:ascii="方正书宋简体" w:hAnsi="宋体" w:eastAsia="方正书宋简体"/>
          <w:sz w:val="21"/>
          <w:szCs w:val="21"/>
        </w:rPr>
        <w:t>.</w:t>
      </w:r>
    </w:p>
    <w:p w14:paraId="0FBE566A">
      <w:pPr>
        <w:widowControl/>
        <w:snapToGrid w:val="0"/>
        <w:spacing w:line="312" w:lineRule="auto"/>
        <w:jc w:val="left"/>
        <w:rPr>
          <w:rFonts w:ascii="方正书宋简体" w:hAnsi="宋体" w:eastAsia="方正书宋简体"/>
          <w:sz w:val="21"/>
          <w:szCs w:val="21"/>
        </w:rPr>
      </w:pPr>
      <w:r>
        <w:rPr>
          <w:rFonts w:hint="eastAsia" w:ascii="方正书宋简体" w:hAnsi="宋体" w:eastAsia="方正书宋简体"/>
          <w:sz w:val="21"/>
          <w:szCs w:val="21"/>
        </w:rPr>
        <w:t>[</w:t>
      </w:r>
      <w:r>
        <w:rPr>
          <w:rFonts w:hint="eastAsia" w:eastAsia="方正书宋简体"/>
          <w:sz w:val="21"/>
          <w:szCs w:val="21"/>
        </w:rPr>
        <w:t>4</w:t>
      </w:r>
      <w:r>
        <w:rPr>
          <w:rFonts w:hint="eastAsia" w:ascii="方正书宋简体" w:hAnsi="宋体" w:eastAsia="方正书宋简体"/>
          <w:sz w:val="21"/>
          <w:szCs w:val="21"/>
        </w:rPr>
        <w:t>]</w:t>
      </w:r>
      <w:r>
        <w:rPr>
          <w:rFonts w:hint="eastAsia"/>
        </w:rPr>
        <w:t xml:space="preserve"> </w:t>
      </w:r>
      <w:r>
        <w:rPr>
          <w:rFonts w:hint="eastAsia" w:ascii="方正书宋简体" w:hAnsi="宋体" w:eastAsia="方正书宋简体"/>
          <w:sz w:val="21"/>
          <w:szCs w:val="21"/>
        </w:rPr>
        <w:t>王光东.新世纪乡土小说城乡关系新表达[N].中国社会科学报，2018-09-10(004).</w:t>
      </w:r>
    </w:p>
    <w:p w14:paraId="440F4107">
      <w:pPr>
        <w:widowControl/>
        <w:snapToGrid w:val="0"/>
        <w:spacing w:line="312" w:lineRule="auto"/>
        <w:jc w:val="left"/>
        <w:rPr>
          <w:rFonts w:ascii="方正书宋简体" w:hAnsi="宋体" w:eastAsia="方正书宋简体"/>
          <w:sz w:val="21"/>
          <w:szCs w:val="21"/>
        </w:rPr>
      </w:pPr>
      <w:r>
        <w:rPr>
          <w:rFonts w:hint="eastAsia" w:ascii="方正书宋简体" w:hAnsi="宋体" w:eastAsia="方正书宋简体"/>
          <w:sz w:val="21"/>
          <w:szCs w:val="21"/>
        </w:rPr>
        <w:t>……</w:t>
      </w:r>
    </w:p>
    <w:p w14:paraId="578FDA09">
      <w:pPr>
        <w:widowControl/>
        <w:snapToGrid w:val="0"/>
        <w:spacing w:line="312" w:lineRule="auto"/>
        <w:jc w:val="left"/>
        <w:rPr>
          <w:rFonts w:ascii="方正书宋简体" w:hAnsi="宋体" w:eastAsia="方正书宋简体"/>
          <w:color w:val="FF0000"/>
          <w:sz w:val="21"/>
          <w:szCs w:val="21"/>
        </w:rPr>
      </w:pPr>
      <w:r>
        <w:rPr>
          <w:rFonts w:hint="eastAsia" w:ascii="方正书宋简体" w:hAnsi="宋体" w:eastAsia="方正书宋简体"/>
          <w:color w:val="FF0000"/>
          <w:sz w:val="21"/>
          <w:szCs w:val="21"/>
        </w:rPr>
        <w:t>（中文使用五号宋体，英文用五号</w:t>
      </w:r>
      <w:r>
        <w:rPr>
          <w:rFonts w:eastAsia="方正书宋简体"/>
          <w:color w:val="FF0000"/>
          <w:sz w:val="21"/>
          <w:szCs w:val="21"/>
        </w:rPr>
        <w:t>Times New Roman</w:t>
      </w:r>
      <w:r>
        <w:rPr>
          <w:rFonts w:hint="eastAsia" w:ascii="方正书宋简体" w:hAnsi="宋体" w:eastAsia="方正书宋简体"/>
          <w:color w:val="FF0000"/>
          <w:sz w:val="21"/>
          <w:szCs w:val="21"/>
        </w:rPr>
        <w:t>字体，1.3倍行距，段前、段后均为0行）</w:t>
      </w:r>
    </w:p>
    <w:p w14:paraId="7AF0CC05">
      <w:pPr>
        <w:widowControl/>
        <w:snapToGrid w:val="0"/>
        <w:spacing w:line="312" w:lineRule="auto"/>
        <w:jc w:val="left"/>
        <w:rPr>
          <w:rFonts w:asciiTheme="minorEastAsia" w:hAnsiTheme="minorEastAsia" w:eastAsiaTheme="minorEastAsia"/>
          <w:sz w:val="24"/>
        </w:rPr>
      </w:pPr>
      <w:r>
        <w:rPr>
          <w:rFonts w:asciiTheme="minorEastAsia" w:hAnsiTheme="minorEastAsia" w:eastAsiaTheme="minorEastAsia"/>
          <w:sz w:val="24"/>
        </w:rPr>
        <w:br w:type="page"/>
      </w:r>
    </w:p>
    <w:p w14:paraId="386DD2DE">
      <w:pPr>
        <w:pStyle w:val="2"/>
        <w:snapToGrid w:val="0"/>
        <w:spacing w:beforeLines="50" w:afterLines="50" w:line="312" w:lineRule="auto"/>
        <w:jc w:val="center"/>
        <w:rPr>
          <w:rFonts w:asciiTheme="minorEastAsia" w:hAnsiTheme="minorEastAsia" w:eastAsiaTheme="minorEastAsia"/>
          <w:sz w:val="32"/>
          <w:szCs w:val="32"/>
        </w:rPr>
      </w:pPr>
      <w:bookmarkStart w:id="31" w:name="_Toc150354173"/>
      <w:r>
        <w:rPr>
          <w:rFonts w:hint="eastAsia" w:asciiTheme="minorEastAsia" w:hAnsiTheme="minorEastAsia" w:eastAsiaTheme="minorEastAsia"/>
          <w:sz w:val="32"/>
          <w:szCs w:val="32"/>
        </w:rPr>
        <w:t>附录</w:t>
      </w:r>
      <w:bookmarkEnd w:id="31"/>
      <w:r>
        <w:rPr>
          <w:rFonts w:hint="eastAsia" w:asciiTheme="minorEastAsia" w:hAnsiTheme="minorEastAsia" w:eastAsiaTheme="minorEastAsia"/>
          <w:color w:val="FF0000"/>
          <w:sz w:val="32"/>
          <w:szCs w:val="32"/>
        </w:rPr>
        <w:t>（</w:t>
      </w:r>
      <w:r>
        <w:rPr>
          <w:rFonts w:hint="eastAsia" w:ascii="方正书宋简体" w:hAnsi="宋体" w:eastAsia="方正书宋简体"/>
          <w:color w:val="FF0000"/>
          <w:sz w:val="21"/>
          <w:szCs w:val="21"/>
        </w:rPr>
        <w:t>非必须内容</w:t>
      </w:r>
      <w:r>
        <w:rPr>
          <w:rFonts w:hint="eastAsia" w:asciiTheme="minorEastAsia" w:hAnsiTheme="minorEastAsia" w:eastAsiaTheme="minorEastAsia"/>
          <w:color w:val="FF0000"/>
          <w:sz w:val="32"/>
          <w:szCs w:val="32"/>
        </w:rPr>
        <w:t>）</w:t>
      </w:r>
    </w:p>
    <w:p w14:paraId="4951FE49">
      <w:pPr>
        <w:widowControl/>
        <w:snapToGrid w:val="0"/>
        <w:spacing w:line="312" w:lineRule="auto"/>
        <w:jc w:val="center"/>
        <w:rPr>
          <w:rFonts w:asciiTheme="minorEastAsia" w:hAnsiTheme="minorEastAsia" w:eastAsiaTheme="minorEastAsia"/>
          <w:b/>
          <w:color w:val="FF0000"/>
          <w:sz w:val="28"/>
          <w:szCs w:val="28"/>
        </w:rPr>
      </w:pPr>
      <w:r>
        <w:rPr>
          <w:rFonts w:hint="eastAsia" w:asciiTheme="majorEastAsia" w:hAnsiTheme="majorEastAsia" w:eastAsiaTheme="majorEastAsia"/>
          <w:b/>
          <w:color w:val="FF0000"/>
          <w:sz w:val="28"/>
          <w:szCs w:val="28"/>
        </w:rPr>
        <w:t>（</w:t>
      </w:r>
      <w:r>
        <w:rPr>
          <w:rFonts w:hint="eastAsia" w:asciiTheme="minorEastAsia" w:hAnsiTheme="minorEastAsia" w:eastAsiaTheme="minorEastAsia"/>
          <w:b/>
          <w:color w:val="FF0000"/>
          <w:sz w:val="24"/>
        </w:rPr>
        <w:t>另起一页，一级标题居中，加粗，三号宋体，段前、段后均为0.5行</w:t>
      </w:r>
      <w:r>
        <w:rPr>
          <w:rFonts w:hint="eastAsia" w:asciiTheme="majorEastAsia" w:hAnsiTheme="majorEastAsia" w:eastAsiaTheme="majorEastAsia"/>
          <w:b/>
          <w:color w:val="FF0000"/>
          <w:sz w:val="28"/>
          <w:szCs w:val="28"/>
        </w:rPr>
        <w:t>）</w:t>
      </w:r>
    </w:p>
    <w:p w14:paraId="7458CAD3">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附录是论文主体的补充项目，为了体现整篇论文的完整性，写入正文又可能有损于论文的条理性、逻辑性和精炼性，这些材料可以写入附录段，但对于每一篇论文并不是必须的。</w:t>
      </w:r>
    </w:p>
    <w:p w14:paraId="2B7FCC1D">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中文内容使用小四号宋体，英文用小四号Times New Roman字体，1.3倍行距，段前、段后均为0行。</w:t>
      </w:r>
    </w:p>
    <w:p w14:paraId="27A61DC3">
      <w:pPr>
        <w:widowControl/>
        <w:jc w:val="left"/>
        <w:rPr>
          <w:rFonts w:asciiTheme="minorEastAsia" w:hAnsiTheme="minorEastAsia" w:eastAsiaTheme="minorEastAsia"/>
          <w:sz w:val="24"/>
        </w:rPr>
      </w:pPr>
      <w:r>
        <w:rPr>
          <w:rFonts w:asciiTheme="minorEastAsia" w:hAnsiTheme="minorEastAsia" w:eastAsiaTheme="minorEastAsia"/>
          <w:sz w:val="24"/>
        </w:rPr>
        <w:br w:type="page"/>
      </w:r>
    </w:p>
    <w:p w14:paraId="7B20D089">
      <w:pPr>
        <w:pStyle w:val="2"/>
        <w:snapToGrid w:val="0"/>
        <w:spacing w:beforeLines="50" w:afterLines="50" w:line="312" w:lineRule="auto"/>
        <w:jc w:val="center"/>
        <w:rPr>
          <w:rFonts w:asciiTheme="minorEastAsia" w:hAnsiTheme="minorEastAsia" w:eastAsiaTheme="minorEastAsia"/>
          <w:sz w:val="32"/>
          <w:szCs w:val="32"/>
        </w:rPr>
      </w:pPr>
      <w:bookmarkStart w:id="32" w:name="_Toc150354174"/>
      <w:r>
        <w:rPr>
          <w:rFonts w:hint="eastAsia" w:asciiTheme="minorEastAsia" w:hAnsiTheme="minorEastAsia" w:eastAsiaTheme="minorEastAsia"/>
          <w:sz w:val="32"/>
          <w:szCs w:val="32"/>
        </w:rPr>
        <w:t>致谢</w:t>
      </w:r>
      <w:bookmarkEnd w:id="32"/>
    </w:p>
    <w:p w14:paraId="16B5A770">
      <w:pPr>
        <w:snapToGrid w:val="0"/>
        <w:spacing w:line="312" w:lineRule="auto"/>
        <w:jc w:val="center"/>
        <w:rPr>
          <w:rFonts w:asciiTheme="minorEastAsia" w:hAnsiTheme="minorEastAsia" w:eastAsiaTheme="minorEastAsia"/>
          <w:b/>
          <w:color w:val="FF0000"/>
          <w:sz w:val="28"/>
          <w:szCs w:val="28"/>
        </w:rPr>
      </w:pPr>
      <w:r>
        <w:rPr>
          <w:rFonts w:hint="eastAsia" w:asciiTheme="majorEastAsia" w:hAnsiTheme="majorEastAsia" w:eastAsiaTheme="majorEastAsia"/>
          <w:b/>
          <w:color w:val="FF0000"/>
          <w:sz w:val="28"/>
          <w:szCs w:val="28"/>
        </w:rPr>
        <w:t>（</w:t>
      </w:r>
      <w:r>
        <w:rPr>
          <w:rFonts w:hint="eastAsia" w:asciiTheme="minorEastAsia" w:hAnsiTheme="minorEastAsia" w:eastAsiaTheme="minorEastAsia"/>
          <w:b/>
          <w:color w:val="FF0000"/>
          <w:sz w:val="24"/>
        </w:rPr>
        <w:t>另起一页，一级标题居中，加粗，三号宋体，段前、段后均为0.5行</w:t>
      </w:r>
      <w:r>
        <w:rPr>
          <w:rFonts w:hint="eastAsia" w:asciiTheme="majorEastAsia" w:hAnsiTheme="majorEastAsia" w:eastAsiaTheme="majorEastAsia"/>
          <w:b/>
          <w:color w:val="FF0000"/>
          <w:sz w:val="28"/>
          <w:szCs w:val="28"/>
        </w:rPr>
        <w:t>）</w:t>
      </w:r>
    </w:p>
    <w:p w14:paraId="0C7C838C">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毕业论文（设计）不是作者一个人单独完成的，需要老师的指导以及其他人的帮助。因此应增加本部分，以对论文工作直接提供过资金、设备、人力，以及文献资料等支持和帮助的团体和个人表示感谢。</w:t>
      </w:r>
    </w:p>
    <w:p w14:paraId="761F75BD">
      <w:pPr>
        <w:snapToGrid w:val="0"/>
        <w:spacing w:line="312" w:lineRule="auto"/>
        <w:ind w:firstLine="566" w:firstLineChars="236"/>
        <w:rPr>
          <w:rFonts w:ascii="方正书宋简体" w:hAnsi="宋体" w:eastAsia="方正书宋简体"/>
          <w:sz w:val="24"/>
        </w:rPr>
      </w:pPr>
      <w:r>
        <w:rPr>
          <w:rFonts w:hint="eastAsia" w:ascii="方正书宋简体" w:hAnsi="宋体" w:eastAsia="方正书宋简体"/>
          <w:sz w:val="24"/>
        </w:rPr>
        <w:t>中文用小四号宋体，英文用小四号Times New Roman字体，1.3倍行距，段前、段后均为0行。</w:t>
      </w:r>
    </w:p>
    <w:p w14:paraId="0072A68B">
      <w:pPr>
        <w:widowControl/>
        <w:snapToGrid w:val="0"/>
        <w:spacing w:line="312" w:lineRule="auto"/>
        <w:jc w:val="left"/>
        <w:rPr>
          <w:rFonts w:asciiTheme="minorEastAsia" w:hAnsiTheme="minorEastAsia" w:eastAsiaTheme="minorEastAsia"/>
          <w:sz w:val="24"/>
        </w:rPr>
      </w:pPr>
    </w:p>
    <w:p w14:paraId="3A2CA30C"/>
    <w:sectPr>
      <w:footerReference r:id="rId7" w:type="default"/>
      <w:pgSz w:w="11906" w:h="16838"/>
      <w:pgMar w:top="1701" w:right="1134" w:bottom="1134" w:left="1701" w:header="851" w:footer="992" w:gutter="0"/>
      <w:pgNumType w:fmt="decimal" w:start="1"/>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书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1EB27">
    <w:pPr>
      <w:pStyle w:val="5"/>
      <w:jc w:val="center"/>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C4263F">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C4263F">
                    <w:pPr>
                      <w:pStyle w:val="5"/>
                    </w:pPr>
                    <w:r>
                      <w:fldChar w:fldCharType="begin"/>
                    </w:r>
                    <w:r>
                      <w:instrText xml:space="preserve"> PAGE  \* MERGEFORMAT </w:instrText>
                    </w:r>
                    <w:r>
                      <w:fldChar w:fldCharType="separate"/>
                    </w:r>
                    <w:r>
                      <w:t>I</w:t>
                    </w:r>
                    <w:r>
                      <w:fldChar w:fldCharType="end"/>
                    </w:r>
                  </w:p>
                </w:txbxContent>
              </v:textbox>
            </v:shape>
          </w:pict>
        </mc:Fallback>
      </mc:AlternateContent>
    </w:r>
    <w:r>
      <w:rPr>
        <w:rFonts w:hint="eastAsia"/>
        <w:lang w:val="en-US" w:eastAsia="zh-CN"/>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7D0D">
    <w:pPr>
      <w:pStyle w:val="5"/>
      <w:jc w:val="center"/>
      <w:rPr>
        <w:rFonts w:hint="eastAsia" w:eastAsia="仿宋_GB2312"/>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6F679">
                          <w:pPr>
                            <w:pStyle w:val="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1B6F679">
                    <w:pPr>
                      <w:pStyle w:val="5"/>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lang w:val="en-US"/>
      </w:rPr>
      <w:id w:val="147474174"/>
      <w:docPartObj>
        <w:docPartGallery w:val="autotext"/>
      </w:docPartObj>
    </w:sdtPr>
    <w:sdtEndPr>
      <w:rPr>
        <w:rFonts w:hint="default"/>
        <w:lang w:val="en-US"/>
      </w:rPr>
    </w:sdtEndPr>
    <w:sdtContent>
      <w:p w14:paraId="26BBAE7F">
        <w:pPr>
          <w:pStyle w:val="5"/>
          <w:jc w:val="center"/>
        </w:pPr>
        <w:r>
          <w:rPr>
            <w:rFonts w:hint="eastAsia"/>
            <w:lang w:val="en-US" w:eastAsia="zh-CN"/>
          </w:rPr>
          <w:t>III</w:t>
        </w:r>
      </w:p>
    </w:sdtContent>
  </w:sdt>
  <w:p w14:paraId="6F4817F6">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FAA54">
    <w:pPr>
      <w:pStyle w:val="5"/>
      <w:jc w:val="center"/>
      <w:rPr>
        <w:rFonts w:hint="eastAsia"/>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377224">
                          <w:pPr>
                            <w:pStyle w:val="5"/>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C377224">
                    <w:pPr>
                      <w:pStyle w:val="5"/>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72BA9">
    <w:pPr>
      <w:pStyle w:val="6"/>
      <w:pBdr>
        <w:bottom w:val="single" w:color="auto" w:sz="4" w:space="1"/>
      </w:pBdr>
      <w:jc w:val="center"/>
      <w:rPr>
        <w:rFonts w:hint="eastAsia" w:eastAsiaTheme="minorEastAsia"/>
        <w:lang w:val="en-US" w:eastAsia="zh-CN"/>
      </w:rPr>
    </w:pPr>
    <w:r>
      <w:rPr>
        <w:rFonts w:hint="eastAsia" w:asciiTheme="minorEastAsia" w:hAnsiTheme="minorEastAsia" w:eastAsiaTheme="minorEastAsia"/>
      </w:rPr>
      <w:t>潍坊学院本科毕业</w:t>
    </w:r>
    <w:r>
      <w:rPr>
        <w:rFonts w:hint="eastAsia" w:asciiTheme="minorEastAsia" w:hAnsiTheme="minorEastAsia" w:eastAsiaTheme="minorEastAsia"/>
        <w:lang w:val="en-US" w:eastAsia="zh-CN"/>
      </w:rPr>
      <w:t>设计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754FB"/>
    <w:rsid w:val="05224E91"/>
    <w:rsid w:val="086C0A51"/>
    <w:rsid w:val="0FAA2532"/>
    <w:rsid w:val="14641D14"/>
    <w:rsid w:val="165A3666"/>
    <w:rsid w:val="1AAB2183"/>
    <w:rsid w:val="29F145BE"/>
    <w:rsid w:val="2DAD4C4A"/>
    <w:rsid w:val="3A375F6A"/>
    <w:rsid w:val="3E733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4">
    <w:name w:val="heading 3"/>
    <w:basedOn w:val="1"/>
    <w:next w:val="1"/>
    <w:unhideWhenUsed/>
    <w:qFormat/>
    <w:uiPriority w:val="9"/>
    <w:pPr>
      <w:keepNext/>
      <w:keepLines/>
      <w:spacing w:before="260" w:after="260" w:line="416" w:lineRule="auto"/>
      <w:outlineLvl w:val="2"/>
    </w:pPr>
    <w:rPr>
      <w:b/>
      <w:bCs/>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nhideWhenUsed/>
    <w:qFormat/>
    <w:uiPriority w:val="39"/>
    <w:pPr>
      <w:tabs>
        <w:tab w:val="right" w:leader="dot" w:pos="9061"/>
      </w:tabs>
      <w:spacing w:line="312" w:lineRule="auto"/>
    </w:pPr>
    <w:rPr>
      <w:rFonts w:asciiTheme="minorEastAsia" w:hAnsiTheme="minorEastAsia" w:eastAsiaTheme="minorEastAsia"/>
      <w:color w:val="FF0000"/>
      <w:sz w:val="24"/>
    </w:rPr>
  </w:style>
  <w:style w:type="paragraph" w:styleId="8">
    <w:name w:val="toc 2"/>
    <w:basedOn w:val="1"/>
    <w:next w:val="1"/>
    <w:unhideWhenUsed/>
    <w:qFormat/>
    <w:uiPriority w:val="39"/>
    <w:pPr>
      <w:ind w:left="420" w:leftChars="200"/>
    </w:p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2">
    <w:name w:val="Hyperlink"/>
    <w:basedOn w:val="11"/>
    <w:unhideWhenUsed/>
    <w:qFormat/>
    <w:uiPriority w:val="99"/>
    <w:rPr>
      <w:color w:val="0026E5"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1866</Words>
  <Characters>2247</Characters>
  <Lines>0</Lines>
  <Paragraphs>0</Paragraphs>
  <TotalTime>0</TotalTime>
  <ScaleCrop>false</ScaleCrop>
  <LinksUpToDate>false</LinksUpToDate>
  <CharactersWithSpaces>2291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2024-11-28T02:56:00Z</dcterms:created>
  <dc:creator>Administrator</dc:creator>
  <cp:lastModifiedBy>彭芬</cp:lastModifiedBy>
  <dcterms:modified xsi:type="dcterms:W3CDTF">2024-11-29T01:39:43Z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B0A95583BA4547C4BA2D2D966DEF2A06_12</vt:lpwstr>
  </property>
</Properties>
</file>